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3FA" w:rsidRDefault="007543FA" w:rsidP="009601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243AE8" w:rsidRDefault="00243AE8" w:rsidP="00243AE8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243AE8" w:rsidRDefault="00243AE8" w:rsidP="00243AE8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 Администрации</w:t>
      </w:r>
    </w:p>
    <w:p w:rsidR="00243AE8" w:rsidRDefault="00243AE8" w:rsidP="00243AE8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243AE8" w:rsidRDefault="00243AE8" w:rsidP="00243AE8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243AE8">
        <w:rPr>
          <w:rFonts w:ascii="Times New Roman" w:hAnsi="Times New Roman" w:cs="Times New Roman"/>
          <w:sz w:val="24"/>
          <w:szCs w:val="24"/>
          <w:u w:val="single"/>
        </w:rPr>
        <w:t>« 16  »  марта  2018г. № 105</w:t>
      </w:r>
    </w:p>
    <w:p w:rsidR="007543FA" w:rsidRDefault="007543FA" w:rsidP="009601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7543FA" w:rsidRDefault="007543FA" w:rsidP="009601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9601F2" w:rsidRPr="009601F2" w:rsidRDefault="009601F2" w:rsidP="009601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601F2">
        <w:rPr>
          <w:rFonts w:ascii="Times New Roman" w:hAnsi="Times New Roman" w:cs="Times New Roman"/>
          <w:b/>
          <w:bCs/>
          <w:sz w:val="26"/>
          <w:szCs w:val="26"/>
        </w:rPr>
        <w:t>Административный регламент</w:t>
      </w:r>
    </w:p>
    <w:p w:rsidR="009601F2" w:rsidRPr="009601F2" w:rsidRDefault="009601F2" w:rsidP="009601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601F2">
        <w:rPr>
          <w:rFonts w:ascii="Times New Roman" w:hAnsi="Times New Roman" w:cs="Times New Roman"/>
          <w:b/>
          <w:bCs/>
          <w:sz w:val="26"/>
          <w:szCs w:val="26"/>
        </w:rPr>
        <w:t>Отдела образования Администрации муниципального образования</w:t>
      </w:r>
    </w:p>
    <w:p w:rsidR="009601F2" w:rsidRPr="009601F2" w:rsidRDefault="009601F2" w:rsidP="009601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9601F2">
        <w:rPr>
          <w:rFonts w:ascii="Times New Roman" w:hAnsi="Times New Roman" w:cs="Times New Roman"/>
          <w:b/>
          <w:bCs/>
          <w:sz w:val="26"/>
          <w:szCs w:val="26"/>
        </w:rPr>
        <w:t>Чародинский</w:t>
      </w:r>
      <w:proofErr w:type="spellEnd"/>
      <w:r w:rsidRPr="009601F2">
        <w:rPr>
          <w:rFonts w:ascii="Times New Roman" w:hAnsi="Times New Roman" w:cs="Times New Roman"/>
          <w:b/>
          <w:bCs/>
          <w:sz w:val="26"/>
          <w:szCs w:val="26"/>
        </w:rPr>
        <w:t xml:space="preserve"> район по исполнению муниципальной функции</w:t>
      </w:r>
    </w:p>
    <w:p w:rsidR="009601F2" w:rsidRPr="009601F2" w:rsidRDefault="009601F2" w:rsidP="00E674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601F2">
        <w:rPr>
          <w:rFonts w:ascii="Times New Roman" w:hAnsi="Times New Roman" w:cs="Times New Roman"/>
          <w:b/>
          <w:bCs/>
          <w:sz w:val="26"/>
          <w:szCs w:val="26"/>
        </w:rPr>
        <w:t xml:space="preserve">«Рассмотрение обращений граждан в Отделе образования </w:t>
      </w:r>
      <w:r w:rsidR="00E674F7">
        <w:rPr>
          <w:rFonts w:ascii="Times New Roman" w:hAnsi="Times New Roman" w:cs="Times New Roman"/>
          <w:b/>
          <w:bCs/>
          <w:sz w:val="26"/>
          <w:szCs w:val="26"/>
        </w:rPr>
        <w:t xml:space="preserve">и культуры </w:t>
      </w:r>
      <w:r w:rsidRPr="009601F2">
        <w:rPr>
          <w:rFonts w:ascii="Times New Roman" w:hAnsi="Times New Roman" w:cs="Times New Roman"/>
          <w:b/>
          <w:bCs/>
          <w:sz w:val="26"/>
          <w:szCs w:val="26"/>
        </w:rPr>
        <w:t>Администрации</w:t>
      </w:r>
      <w:r w:rsidR="00E674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601F2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образования </w:t>
      </w:r>
      <w:proofErr w:type="spellStart"/>
      <w:r w:rsidRPr="009601F2">
        <w:rPr>
          <w:rFonts w:ascii="Times New Roman" w:hAnsi="Times New Roman" w:cs="Times New Roman"/>
          <w:b/>
          <w:bCs/>
          <w:sz w:val="26"/>
          <w:szCs w:val="26"/>
        </w:rPr>
        <w:t>Чародинский</w:t>
      </w:r>
      <w:proofErr w:type="spellEnd"/>
      <w:r w:rsidRPr="009601F2">
        <w:rPr>
          <w:rFonts w:ascii="Times New Roman" w:hAnsi="Times New Roman" w:cs="Times New Roman"/>
          <w:b/>
          <w:bCs/>
          <w:sz w:val="26"/>
          <w:szCs w:val="26"/>
        </w:rPr>
        <w:t xml:space="preserve"> район»</w:t>
      </w:r>
      <w:r w:rsidR="00E674F7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9601F2" w:rsidRDefault="009601F2" w:rsidP="00851C73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bdr w:val="none" w:sz="0" w:space="0" w:color="auto" w:frame="1"/>
        </w:rPr>
      </w:pPr>
    </w:p>
    <w:p w:rsidR="009601F2" w:rsidRDefault="009601F2" w:rsidP="00851C73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bdr w:val="none" w:sz="0" w:space="0" w:color="auto" w:frame="1"/>
        </w:rPr>
      </w:pPr>
    </w:p>
    <w:p w:rsidR="00557DA9" w:rsidRDefault="00557DA9" w:rsidP="000954C4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textAlignment w:val="baseline"/>
        <w:rPr>
          <w:b/>
          <w:bCs/>
          <w:bdr w:val="none" w:sz="0" w:space="0" w:color="auto" w:frame="1"/>
        </w:rPr>
      </w:pPr>
      <w:r w:rsidRPr="00557DA9">
        <w:rPr>
          <w:b/>
          <w:bCs/>
          <w:bdr w:val="none" w:sz="0" w:space="0" w:color="auto" w:frame="1"/>
        </w:rPr>
        <w:t>Общие положения</w:t>
      </w:r>
    </w:p>
    <w:p w:rsidR="000954C4" w:rsidRPr="00557DA9" w:rsidRDefault="000954C4" w:rsidP="000954C4">
      <w:pPr>
        <w:pStyle w:val="a3"/>
        <w:spacing w:before="0" w:beforeAutospacing="0" w:after="0" w:afterAutospacing="0"/>
        <w:ind w:left="720"/>
        <w:textAlignment w:val="baseline"/>
      </w:pPr>
    </w:p>
    <w:p w:rsidR="00851C73" w:rsidRPr="00B50F72" w:rsidRDefault="00557DA9" w:rsidP="00557DA9">
      <w:pPr>
        <w:pStyle w:val="a3"/>
        <w:spacing w:before="0" w:beforeAutospacing="0" w:after="0" w:afterAutospacing="0"/>
        <w:jc w:val="both"/>
        <w:textAlignment w:val="baseline"/>
      </w:pPr>
      <w:r w:rsidRPr="00557DA9">
        <w:t xml:space="preserve">1.1.  </w:t>
      </w:r>
      <w:proofErr w:type="gramStart"/>
      <w:r w:rsidRPr="00557DA9">
        <w:t xml:space="preserve">Административный регламент </w:t>
      </w:r>
      <w:r>
        <w:t>Отдела</w:t>
      </w:r>
      <w:r w:rsidRPr="00557DA9">
        <w:t xml:space="preserve"> образования</w:t>
      </w:r>
      <w:r>
        <w:t xml:space="preserve"> и культуры</w:t>
      </w:r>
      <w:r w:rsidRPr="00557DA9">
        <w:t xml:space="preserve"> администрации </w:t>
      </w:r>
      <w:r>
        <w:t>МО «</w:t>
      </w:r>
      <w:proofErr w:type="spellStart"/>
      <w:r>
        <w:t>Чародинский</w:t>
      </w:r>
      <w:proofErr w:type="spellEnd"/>
      <w:r>
        <w:t xml:space="preserve"> район» </w:t>
      </w:r>
      <w:r w:rsidRPr="00557DA9">
        <w:t xml:space="preserve">по исполнению муниципальной функции «Рассмотрение обращений граждан в </w:t>
      </w:r>
      <w:r>
        <w:t>Отделе</w:t>
      </w:r>
      <w:r w:rsidRPr="00557DA9">
        <w:t xml:space="preserve"> образования </w:t>
      </w:r>
      <w:r>
        <w:t xml:space="preserve">и культуры </w:t>
      </w:r>
      <w:r w:rsidRPr="00557DA9">
        <w:t>администрации</w:t>
      </w:r>
      <w:r>
        <w:t xml:space="preserve"> МО «</w:t>
      </w:r>
      <w:proofErr w:type="spellStart"/>
      <w:r>
        <w:t>Чародинский</w:t>
      </w:r>
      <w:proofErr w:type="spellEnd"/>
      <w:r>
        <w:t xml:space="preserve"> район</w:t>
      </w:r>
      <w:r w:rsidRPr="00557DA9">
        <w:t>» (далее – </w:t>
      </w:r>
      <w:hyperlink r:id="rId7" w:tooltip="Административные регламенты" w:history="1"/>
      <w:r>
        <w:t xml:space="preserve"> регламент</w:t>
      </w:r>
      <w:r w:rsidRPr="00557DA9">
        <w:t>)</w:t>
      </w:r>
      <w:r>
        <w:t xml:space="preserve"> </w:t>
      </w:r>
      <w:r w:rsidRPr="00557DA9">
        <w:t xml:space="preserve"> разработан в целях повышения результативности и качества исполнения муниципальной функции по рассмотрению обращений граждан в </w:t>
      </w:r>
      <w:r>
        <w:t>Отделе</w:t>
      </w:r>
      <w:r w:rsidR="00E674F7">
        <w:t xml:space="preserve"> образования А</w:t>
      </w:r>
      <w:r w:rsidRPr="00557DA9">
        <w:t xml:space="preserve">дминистрации </w:t>
      </w:r>
      <w:r>
        <w:t>МО «</w:t>
      </w:r>
      <w:proofErr w:type="spellStart"/>
      <w:r>
        <w:t>Чародинский</w:t>
      </w:r>
      <w:proofErr w:type="spellEnd"/>
      <w:r>
        <w:t xml:space="preserve"> район</w:t>
      </w:r>
      <w:r w:rsidRPr="00557DA9">
        <w:t>» (далее – муниципальная функция) и определяет порядок и последовательность действий (административные процедуры</w:t>
      </w:r>
      <w:proofErr w:type="gramEnd"/>
      <w:r w:rsidRPr="00557DA9">
        <w:t xml:space="preserve">) при рассмотрении обращений граждан, правила ведения делопроизводства по обращениям граждан в </w:t>
      </w:r>
      <w:r>
        <w:t>Отделе</w:t>
      </w:r>
      <w:r w:rsidR="00E674F7">
        <w:t xml:space="preserve"> образования А</w:t>
      </w:r>
      <w:r w:rsidRPr="00557DA9">
        <w:t xml:space="preserve">дминистрации </w:t>
      </w:r>
      <w:r w:rsidRPr="00B50F72">
        <w:t>МО «</w:t>
      </w:r>
      <w:proofErr w:type="spellStart"/>
      <w:r w:rsidRPr="00B50F72">
        <w:t>Чародинский</w:t>
      </w:r>
      <w:proofErr w:type="spellEnd"/>
      <w:r w:rsidRPr="00B50F72">
        <w:t xml:space="preserve"> район» (далее – Отдел образования).</w:t>
      </w:r>
    </w:p>
    <w:p w:rsidR="00851C73" w:rsidRPr="00BB1C13" w:rsidRDefault="00557DA9" w:rsidP="00E674F7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1C13">
        <w:rPr>
          <w:rFonts w:ascii="Times New Roman" w:hAnsi="Times New Roman" w:cs="Times New Roman"/>
          <w:sz w:val="24"/>
          <w:szCs w:val="24"/>
        </w:rPr>
        <w:t xml:space="preserve">1.2.  Исполнение муниципальной функции по рассмотрению обращений граждан в Отделе образования осуществляется в соответствии с Конституцией Российской Федерации, </w:t>
      </w:r>
      <w:r w:rsidR="00B50F72" w:rsidRPr="00BB1C13">
        <w:rPr>
          <w:rFonts w:ascii="Times New Roman" w:hAnsi="Times New Roman" w:cs="Times New Roman"/>
          <w:sz w:val="24"/>
          <w:szCs w:val="24"/>
          <w:lang w:eastAsia="ru-RU"/>
        </w:rPr>
        <w:t>Федеральным законом от 2 марта 2007 года № 25-ФЗ «О муниципальной службе в Российской Федерации»; </w:t>
      </w:r>
      <w:r w:rsidR="00E674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50F72" w:rsidRPr="00BB1C13">
        <w:rPr>
          <w:rFonts w:ascii="Times New Roman" w:hAnsi="Times New Roman" w:cs="Times New Roman"/>
          <w:sz w:val="24"/>
          <w:szCs w:val="24"/>
          <w:lang w:eastAsia="ru-RU"/>
        </w:rPr>
        <w:t>Федеральным законом от 2 мая 2006 года № 59-ФЗ «О порядке рассмотрения обращений граждан Российской Федерации»;</w:t>
      </w:r>
      <w:r w:rsidR="00E674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50F72" w:rsidRPr="00BB1C13">
        <w:rPr>
          <w:rFonts w:ascii="Times New Roman" w:hAnsi="Times New Roman" w:cs="Times New Roman"/>
          <w:sz w:val="24"/>
          <w:szCs w:val="24"/>
          <w:lang w:eastAsia="ru-RU"/>
        </w:rPr>
        <w:t>Федеральным законом от 9 февраля 2009 года «Об обеспечении доступа к информации о деятельности государственных органов и органов местного самоуправления»; </w:t>
      </w:r>
      <w:r w:rsidRPr="00BB1C13">
        <w:rPr>
          <w:rFonts w:ascii="Times New Roman" w:hAnsi="Times New Roman" w:cs="Times New Roman"/>
          <w:sz w:val="24"/>
          <w:szCs w:val="24"/>
        </w:rPr>
        <w:t>законами Республики</w:t>
      </w:r>
      <w:r w:rsidR="00E674F7">
        <w:rPr>
          <w:rFonts w:ascii="Times New Roman" w:hAnsi="Times New Roman" w:cs="Times New Roman"/>
          <w:sz w:val="24"/>
          <w:szCs w:val="24"/>
        </w:rPr>
        <w:t xml:space="preserve"> Дагестан, нормативными актами А</w:t>
      </w:r>
      <w:r w:rsidRPr="00BB1C13">
        <w:rPr>
          <w:rFonts w:ascii="Times New Roman" w:hAnsi="Times New Roman" w:cs="Times New Roman"/>
          <w:sz w:val="24"/>
          <w:szCs w:val="24"/>
        </w:rPr>
        <w:t>дминистрации МО «</w:t>
      </w:r>
      <w:proofErr w:type="spellStart"/>
      <w:r w:rsidRPr="00BB1C13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BB1C13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851C73" w:rsidRDefault="00557DA9" w:rsidP="00851C73">
      <w:pPr>
        <w:pStyle w:val="a3"/>
        <w:spacing w:before="0" w:beforeAutospacing="0" w:after="0" w:afterAutospacing="0"/>
        <w:jc w:val="both"/>
        <w:textAlignment w:val="baseline"/>
      </w:pPr>
      <w:r w:rsidRPr="00557DA9">
        <w:t>1.3.  Муниципальная функция по рассмотрению</w:t>
      </w:r>
      <w:r w:rsidR="00851C73">
        <w:t xml:space="preserve"> обращений граждан исполняется Н</w:t>
      </w:r>
      <w:r w:rsidRPr="00557DA9">
        <w:t xml:space="preserve">ачальником </w:t>
      </w:r>
      <w:r>
        <w:t>Отдела</w:t>
      </w:r>
      <w:r w:rsidR="00851C73">
        <w:t xml:space="preserve"> образования, </w:t>
      </w:r>
      <w:r w:rsidRPr="00557DA9">
        <w:t xml:space="preserve">специалистами </w:t>
      </w:r>
      <w:r w:rsidR="00851C73">
        <w:t>Отдела образования.</w:t>
      </w:r>
    </w:p>
    <w:p w:rsidR="00557DA9" w:rsidRPr="00557DA9" w:rsidRDefault="00557DA9" w:rsidP="00851C73">
      <w:pPr>
        <w:pStyle w:val="a3"/>
        <w:spacing w:before="0" w:beforeAutospacing="0" w:after="0" w:afterAutospacing="0"/>
        <w:jc w:val="both"/>
        <w:textAlignment w:val="baseline"/>
      </w:pPr>
      <w:r w:rsidRPr="00557DA9">
        <w:t>1.4.  Исполнение муниципальной функции является бесплатной для заявителей.</w:t>
      </w:r>
    </w:p>
    <w:p w:rsidR="00851C73" w:rsidRDefault="00557DA9" w:rsidP="00851C73">
      <w:pPr>
        <w:pStyle w:val="a3"/>
        <w:spacing w:before="0" w:beforeAutospacing="0" w:after="0" w:afterAutospacing="0"/>
        <w:jc w:val="both"/>
        <w:textAlignment w:val="baseline"/>
      </w:pPr>
      <w:r w:rsidRPr="00557DA9">
        <w:t xml:space="preserve">1.5.  Муниципальная функция по рассмотрению обращений граждан включает рассмотрение письменных обращений граждан, в том числе поступивших </w:t>
      </w:r>
      <w:proofErr w:type="gramStart"/>
      <w:r w:rsidRPr="00557DA9">
        <w:t>по</w:t>
      </w:r>
      <w:proofErr w:type="gramEnd"/>
      <w:r w:rsidRPr="00557DA9">
        <w:t> </w:t>
      </w:r>
      <w:hyperlink r:id="rId8" w:tooltip="Информационные системы" w:history="1"/>
      <w:r w:rsidRPr="00557DA9">
        <w:t> </w:t>
      </w:r>
      <w:proofErr w:type="gramStart"/>
      <w:r w:rsidRPr="00557DA9">
        <w:t>общего</w:t>
      </w:r>
      <w:proofErr w:type="gramEnd"/>
      <w:r w:rsidRPr="00557DA9">
        <w:t xml:space="preserve"> пользования, устных телефонных обращений и личный прием граждан.</w:t>
      </w:r>
    </w:p>
    <w:p w:rsidR="00557DA9" w:rsidRDefault="00557DA9" w:rsidP="00851C73">
      <w:pPr>
        <w:pStyle w:val="a3"/>
        <w:spacing w:before="0" w:beforeAutospacing="0" w:after="0" w:afterAutospacing="0"/>
        <w:jc w:val="both"/>
        <w:textAlignment w:val="baseline"/>
      </w:pPr>
      <w:r w:rsidRPr="00557DA9">
        <w:t>1.6.  Информация о порядке исполнения муниципальной функции предоставляется специалистами</w:t>
      </w:r>
      <w:r w:rsidR="00851C73">
        <w:t xml:space="preserve">, </w:t>
      </w:r>
      <w:r w:rsidRPr="00557DA9">
        <w:t xml:space="preserve">обеспечивающими исполнение муниципальной функции непосредственно в здании </w:t>
      </w:r>
      <w:r w:rsidR="00851C73">
        <w:t>Отдела</w:t>
      </w:r>
      <w:r w:rsidRPr="00557DA9">
        <w:t xml:space="preserve"> образования с использованием средств телефонной связи и электронной техники.</w:t>
      </w:r>
    </w:p>
    <w:p w:rsidR="00D600BE" w:rsidRPr="00022A0B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1.7.  </w:t>
      </w:r>
      <w:r w:rsidR="00D600BE" w:rsidRPr="00022A0B">
        <w:rPr>
          <w:rFonts w:ascii="Times New Roman" w:hAnsi="Times New Roman" w:cs="Times New Roman"/>
          <w:sz w:val="24"/>
          <w:szCs w:val="24"/>
        </w:rPr>
        <w:t>Органом местного самоуправления, ответственным за предоставление муниципальной услуги, является муниципальное казенное учреждение «Отдел образования и культуры Администрации МО «</w:t>
      </w:r>
      <w:proofErr w:type="spellStart"/>
      <w:r w:rsidR="00D600BE" w:rsidRPr="00022A0B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D600BE" w:rsidRPr="00022A0B">
        <w:rPr>
          <w:rFonts w:ascii="Times New Roman" w:hAnsi="Times New Roman" w:cs="Times New Roman"/>
          <w:sz w:val="24"/>
          <w:szCs w:val="24"/>
        </w:rPr>
        <w:t xml:space="preserve"> район»».                                              Адрес Отдела (управления) образования и культуры администрации МО «</w:t>
      </w:r>
      <w:proofErr w:type="spellStart"/>
      <w:r w:rsidR="00D600BE" w:rsidRPr="00022A0B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D600BE" w:rsidRPr="00022A0B">
        <w:rPr>
          <w:rFonts w:ascii="Times New Roman" w:hAnsi="Times New Roman" w:cs="Times New Roman"/>
          <w:sz w:val="24"/>
          <w:szCs w:val="24"/>
        </w:rPr>
        <w:t xml:space="preserve"> район» </w:t>
      </w:r>
    </w:p>
    <w:p w:rsidR="00D600BE" w:rsidRPr="00022A0B" w:rsidRDefault="00D600BE" w:rsidP="00022A0B">
      <w:pPr>
        <w:pStyle w:val="Default"/>
        <w:jc w:val="both"/>
      </w:pPr>
      <w:r w:rsidRPr="00022A0B">
        <w:lastRenderedPageBreak/>
        <w:t xml:space="preserve">Республика Дагестан, </w:t>
      </w:r>
      <w:proofErr w:type="spellStart"/>
      <w:r w:rsidRPr="00022A0B">
        <w:t>Чародинский</w:t>
      </w:r>
      <w:proofErr w:type="spellEnd"/>
      <w:r w:rsidRPr="00022A0B">
        <w:t xml:space="preserve"> район, 368450 с. Цуриб, ул. А. </w:t>
      </w:r>
      <w:proofErr w:type="spellStart"/>
      <w:r w:rsidRPr="00022A0B">
        <w:t>Абдулмеджидова</w:t>
      </w:r>
      <w:proofErr w:type="spellEnd"/>
      <w:r w:rsidRPr="00022A0B">
        <w:t>, д.1 здание Центра ТКНР (Дом культуры).</w:t>
      </w:r>
    </w:p>
    <w:p w:rsidR="00D600BE" w:rsidRPr="00022A0B" w:rsidRDefault="00D600BE" w:rsidP="00022A0B">
      <w:pPr>
        <w:pStyle w:val="Default"/>
        <w:ind w:firstLine="720"/>
        <w:jc w:val="both"/>
      </w:pPr>
      <w:r w:rsidRPr="00022A0B">
        <w:t>График работы Отдела образования</w:t>
      </w:r>
      <w:proofErr w:type="gramStart"/>
      <w:r w:rsidRPr="00022A0B">
        <w:t xml:space="preserve"> :</w:t>
      </w:r>
      <w:proofErr w:type="gramEnd"/>
      <w:r w:rsidRPr="00022A0B">
        <w:t xml:space="preserve"> </w:t>
      </w:r>
    </w:p>
    <w:p w:rsidR="00D600BE" w:rsidRPr="00022A0B" w:rsidRDefault="00D600BE" w:rsidP="00022A0B">
      <w:pPr>
        <w:pStyle w:val="Default"/>
        <w:jc w:val="both"/>
      </w:pPr>
      <w:r w:rsidRPr="00022A0B">
        <w:t xml:space="preserve">понедельник - пятница: с 08.00 до 17.00, перерыв: с 12.00 до 13.00; </w:t>
      </w:r>
    </w:p>
    <w:p w:rsidR="00D600BE" w:rsidRPr="00022A0B" w:rsidRDefault="00D600BE" w:rsidP="00022A0B">
      <w:pPr>
        <w:pStyle w:val="Default"/>
        <w:jc w:val="both"/>
      </w:pPr>
      <w:r w:rsidRPr="00022A0B">
        <w:t>в предпраздничные дни: с 08.00 до 16.00, перерыв: с 12.00 до 13.00;</w:t>
      </w:r>
    </w:p>
    <w:p w:rsidR="00D600BE" w:rsidRPr="00022A0B" w:rsidRDefault="00D600BE" w:rsidP="00022A0B">
      <w:pPr>
        <w:pStyle w:val="Default"/>
        <w:jc w:val="both"/>
      </w:pPr>
      <w:r w:rsidRPr="00022A0B">
        <w:t xml:space="preserve">суббота, воскресенье, праздничные дни - выходные дни. </w:t>
      </w:r>
    </w:p>
    <w:p w:rsidR="00D600BE" w:rsidRPr="00022A0B" w:rsidRDefault="00D600BE" w:rsidP="00022A0B">
      <w:pPr>
        <w:pStyle w:val="Default"/>
        <w:jc w:val="both"/>
      </w:pPr>
      <w:proofErr w:type="spellStart"/>
      <w:r w:rsidRPr="00022A0B">
        <w:t>e-mail</w:t>
      </w:r>
      <w:proofErr w:type="spellEnd"/>
      <w:r w:rsidRPr="00022A0B">
        <w:t xml:space="preserve">: </w:t>
      </w:r>
      <w:proofErr w:type="spellStart"/>
      <w:r w:rsidRPr="00022A0B">
        <w:rPr>
          <w:lang w:val="en-US"/>
        </w:rPr>
        <w:t>charodaruo</w:t>
      </w:r>
      <w:proofErr w:type="spellEnd"/>
      <w:r w:rsidRPr="00022A0B">
        <w:t>@</w:t>
      </w:r>
      <w:proofErr w:type="spellStart"/>
      <w:r w:rsidRPr="00022A0B">
        <w:t>mail.ru</w:t>
      </w:r>
      <w:proofErr w:type="spellEnd"/>
      <w:r w:rsidRPr="00022A0B">
        <w:t xml:space="preserve"> Адрес электронной почты Отдела образования. </w:t>
      </w:r>
    </w:p>
    <w:p w:rsidR="00D600BE" w:rsidRPr="00022A0B" w:rsidRDefault="00D600BE" w:rsidP="00022A0B">
      <w:pPr>
        <w:pStyle w:val="Default"/>
        <w:jc w:val="both"/>
      </w:pPr>
      <w:r w:rsidRPr="00022A0B">
        <w:t xml:space="preserve">Адрес  портала государственных и муниципальных услуг в сети Интернет:  </w:t>
      </w:r>
      <w:r w:rsidRPr="00022A0B">
        <w:rPr>
          <w:lang w:val="en-US"/>
        </w:rPr>
        <w:t>http</w:t>
      </w:r>
      <w:r w:rsidRPr="00022A0B">
        <w:t>://</w:t>
      </w:r>
      <w:proofErr w:type="spellStart"/>
      <w:r w:rsidRPr="00022A0B">
        <w:rPr>
          <w:lang w:val="en-US"/>
        </w:rPr>
        <w:t>charodaruo</w:t>
      </w:r>
      <w:proofErr w:type="spellEnd"/>
      <w:r w:rsidRPr="00022A0B">
        <w:t>.</w:t>
      </w:r>
      <w:proofErr w:type="spellStart"/>
      <w:r w:rsidRPr="00022A0B">
        <w:rPr>
          <w:lang w:val="en-US"/>
        </w:rPr>
        <w:t>dagschool</w:t>
      </w:r>
      <w:proofErr w:type="spellEnd"/>
      <w:r w:rsidRPr="00022A0B">
        <w:t>.</w:t>
      </w:r>
      <w:r w:rsidRPr="00022A0B">
        <w:rPr>
          <w:lang w:val="en-US"/>
        </w:rPr>
        <w:t>com</w:t>
      </w:r>
    </w:p>
    <w:p w:rsidR="00851C73" w:rsidRDefault="00557DA9" w:rsidP="00851C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1.9.  Справочная информация об исполнении муниципальной функции по рассмотрению обращений граждан предоставляется ежедневно с 8.30 до 16.30, кроме выходных и праздничных дней, обеденный перерыв с 12.00 до 13.00.</w:t>
      </w:r>
    </w:p>
    <w:p w:rsidR="00851C73" w:rsidRDefault="00557DA9" w:rsidP="00851C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1.10.  При ответах на телефонные звонки и устные обращения, специалисты </w:t>
      </w:r>
      <w:r w:rsidR="0085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подробно, в вежливой (корректной) форме информируют обратившихся по интересующим их вопросам.</w:t>
      </w:r>
    </w:p>
    <w:p w:rsidR="00557DA9" w:rsidRPr="00557DA9" w:rsidRDefault="00557DA9" w:rsidP="00851C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1.11.  Ответ на телефонный звонок должен начинаться с информации о наименовании учреждения, в которое позвонил гражданин, фамилии, имени, отчестве и должности специалиста, должностного лица, принявшего телефонный звонок. Абонент должен представиться, изложить суть вопроса, на который специалистом дается ответ по существу.</w:t>
      </w:r>
    </w:p>
    <w:p w:rsidR="00557DA9" w:rsidRPr="00557DA9" w:rsidRDefault="00557DA9" w:rsidP="00851C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невозможности сразу ответить на поставленный вопрос обратившемуся гражданину предлагается перезвонить в конкретный день или в определенное время, к назначенному сроку подготавливается ответ.</w:t>
      </w:r>
    </w:p>
    <w:p w:rsidR="00557DA9" w:rsidRPr="00557DA9" w:rsidRDefault="00557DA9" w:rsidP="00851C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поступившее обращение не относится к компетенции и подведомственности муниципального служащего, руководителя и сотрудника </w:t>
      </w:r>
      <w:r w:rsidR="00E40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образования, принявшего звонок, обратившемуся гражданину должен быть сообщен телефонный номер, по которому можно получить необходимую информацию.</w:t>
      </w:r>
    </w:p>
    <w:p w:rsidR="009601F2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1.12.  Результатом предоставления справочной информации при личном обращении гражданина или по телефону является информирование гражданина по существу обращения в устной форме.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1.13.  К местам, предназначенным для осуществления муниципальной функции по рассмотрению обращений граждан, предъявляются следующие требования:</w:t>
      </w:r>
    </w:p>
    <w:p w:rsidR="000954C4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Помещения, выделенные для осуществления муниципальной функции по рассмотрению обращений граждан,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</w:t>
      </w:r>
      <w:proofErr w:type="spell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2.2.2/2.4.1340-03».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Рабочие места специалистов, осуществляющих прием, регистрацию и учет обращений граждан, оборудуются средствами электронно-вычислительной техники (как правило, один компьютер с установленными справочно-информационными системами на каждого специалиста) и оргтехникой, позволяющими организовать исполнение муниципальной функции в полном объеме.</w:t>
      </w:r>
    </w:p>
    <w:p w:rsidR="000954C4" w:rsidRDefault="000954C4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2. Административные процедуры, последовательность </w:t>
      </w:r>
      <w:proofErr w:type="gramStart"/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административных</w:t>
      </w:r>
      <w:proofErr w:type="gramEnd"/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действий (процедур) при рассмотрении письменных обращений граждан</w:t>
      </w:r>
    </w:p>
    <w:p w:rsidR="00022A0B" w:rsidRPr="00B50F72" w:rsidRDefault="00022A0B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2.1.  При рассмотрении письменных обращений выделяют следующие административные процедуры: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прием и первичная обработка обращений;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регистрация и аннотирование поступивших обращений;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направление обращений на рассмотрение;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рассмотрение обращений исполнителями и направление ответа гражданину;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продление срока рассмотрения обращений граждан, порядок и формы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государственной функции по рассмотрению обращений граждан;</w:t>
      </w:r>
    </w:p>
    <w:p w:rsidR="00557DA9" w:rsidRPr="00557DA9" w:rsidRDefault="00557DA9" w:rsidP="00557DA9">
      <w:pPr>
        <w:shd w:val="clear" w:color="auto" w:fill="FFFFFF"/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оформление дела по обращению, хранение и информационно-справочная работа.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2.2.  Прием и первичная обработка обращений.</w:t>
      </w:r>
    </w:p>
    <w:p w:rsidR="00557DA9" w:rsidRPr="00557DA9" w:rsidRDefault="00557DA9" w:rsidP="00557DA9">
      <w:pPr>
        <w:shd w:val="clear" w:color="auto" w:fill="FFFFFF"/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2.2.1.  Основанием для начала административной процедуры является поступление обращения гражданина в адрес руководителя </w:t>
      </w:r>
      <w:r w:rsidR="009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Отдела 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2.2.2.  Обращение может поступить одним из следующих способов: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почтовым отправлением;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телеграфной связью;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посредством факсимильной связи (факсом);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электронной почтой;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лично (нарочным).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2.2.3.  Первоначально обращения поступают в приемную 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образования, секретарь осуществляет первичную обработку корреспонденции: проверяет правильность </w:t>
      </w:r>
      <w:proofErr w:type="spell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адресования</w:t>
      </w:r>
      <w:proofErr w:type="spell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корреспонденции и целостность упаковки, возвращает на почту ошибочно поступившие (не по адресу) письма.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2.2.4.  Конверты от писем граждан сохраняются и прикладываются к обращениям.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2.2.5.  Служебные письма, т. е. документы на официальном бланке или имеющие штамп организации и подписанные одним из его руководителей, после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визы руководителя, передаются 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соответствующему специалисту по существу вопроса.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2.2.6.  Обращения граждан, поступившие электронной почтой, распечатываются и рассматриваются как обычные письма.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2.2.7.  Обращения, поступившие факсом, регистрируются секретарем 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Отдела 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2.2.8.  Результатом выполнения действий по приему и первичной обработке обращений граждан является передача поступивших обращений граждан начальнику 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образования.</w:t>
      </w:r>
    </w:p>
    <w:p w:rsidR="009601F2" w:rsidRDefault="009601F2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2.3. Регистрация и аннотирование поступивших обращений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954C4" w:rsidRPr="00557DA9" w:rsidRDefault="000954C4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2A0B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2.3.1.  Основание для начала административной процедуры - поступление обращения начальнику </w:t>
      </w:r>
      <w:r w:rsidR="009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образования.</w:t>
      </w: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2.3.2.  Начальник </w:t>
      </w:r>
      <w:r w:rsidR="009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удостоверяется, что обращение содержит:</w:t>
      </w:r>
    </w:p>
    <w:p w:rsidR="00022A0B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наименование </w:t>
      </w:r>
      <w:hyperlink r:id="rId9" w:tooltip="Органы местного самоуправления" w:history="1">
        <w:r w:rsidRPr="009601F2">
          <w:rPr>
            <w:rFonts w:ascii="Times New Roman" w:hAnsi="Times New Roman" w:cs="Times New Roman"/>
          </w:rPr>
          <w:t>органа местного самоуправления</w:t>
        </w:r>
      </w:hyperlink>
      <w:r w:rsidR="009601F2">
        <w:rPr>
          <w:rFonts w:ascii="Times New Roman" w:hAnsi="Times New Roman" w:cs="Times New Roman"/>
        </w:rPr>
        <w:t>,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который направлено письменное обращение, либо фамилию, имя, отчество соответствующего должностного лица, либо должность соответствующего лица;</w:t>
      </w:r>
    </w:p>
    <w:p w:rsidR="00022A0B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фамилию, имя, отчество (последнее - при наличии) заявителя;</w:t>
      </w:r>
    </w:p>
    <w:p w:rsidR="00022A0B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почтовый адрес, по которому должны быть направлены ответ, уведомление о переадресации обращения;</w:t>
      </w:r>
    </w:p>
    <w:p w:rsidR="00022A0B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суть предложения, заявления или жалобы;</w:t>
      </w: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личную подпись и дату.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2.3.3.  Обращение проверяется на повторность.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Повторным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считается обращение, поступившее от одного и того же автора по одному и тому же вопросу, если со времени подачи первого обращения истек установленный </w:t>
      </w:r>
      <w:hyperlink r:id="rId10" w:tooltip="Законы в России" w:history="1">
        <w:r w:rsidRPr="009601F2">
          <w:rPr>
            <w:rFonts w:ascii="Times New Roman" w:hAnsi="Times New Roman" w:cs="Times New Roman"/>
            <w:sz w:val="24"/>
            <w:szCs w:val="24"/>
          </w:rPr>
          <w:t>законодательством Российской Федерации</w:t>
        </w:r>
      </w:hyperlink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срок рассмотрения или заявитель не удовлетворен полученным ответом.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2.3.4.  В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трехдневный срок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секретарь </w:t>
      </w:r>
      <w:r w:rsidR="009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регистрирует обращение путем внесения данных в журнал учета обращений граждан и учетно-регистрационную карточку. В регистрационной карточке указывается: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№ - регистрационный номер поступившего обращения.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Дата регистрации - число, месяц, год в соответствии со штампом регистрации входящих документов.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Предыдущее обращение – регистрационный номер, число, месяц и дата предыдущего обращения (если обращение повторное).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Получено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указывается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государственной власти, местного самоуправления или должностное лицо, откуда поступило обращение с сопроводительным письмом, исходящий номер и дата.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  Тип обращения – предложение, заявление, жалоба.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Фамилия, имя, отчество – в соответствии с данными обращения гражданина.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Адрес - (индекс, государство, регион, район, населенный пункт, улица, дом-корпус, квартира, телефон, факс, электронная почта) – по данным обращения.</w:t>
      </w:r>
      <w:proofErr w:type="gramEnd"/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Тема обращения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– 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обращения по существу вопроса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Дата контроля – дата, не позднее которой необходимо подготовить и направить ответ заявителю.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Владелец – орган государственной власти, местного самоуправления, должностное лицо, ответственное за подготовку ответа заявителю.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Направлено – орган государственной власти, местного самоуправления, должностное лицо, ответственное за подготовку ответа заявителю.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Цель – резолюция.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Принятое решение – решение, принятое по результатам полученного ответа.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Дата ответа – дата направления ответа заявителю.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Автор ответа – должностное лицо, подписавшее ответ заявителю.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Содержание – краткое содержание ответа, направленного заявителю.</w:t>
      </w: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2.3.5.  На обращении в правом нижнем углу первой страницы проставляется штамп с указанием реквизитов, дата регистрации и регистрационный номер. В случае если место, предназначенное для штампа, занято текстом письма, штамп может быть проставлен в ином месте, обеспечивающем прочтение обращения.</w:t>
      </w: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2.3.6.  Регистрационный номер устанавливается в соответствии с номенклатурой дел </w:t>
      </w:r>
      <w:r w:rsidR="009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Отдела 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2.3.7.  Если письмо подписано двумя и более заявителями, то такое обращение </w:t>
      </w:r>
      <w:r w:rsidRPr="009601F2">
        <w:rPr>
          <w:rFonts w:ascii="Times New Roman" w:hAnsi="Times New Roman" w:cs="Times New Roman"/>
          <w:sz w:val="24"/>
          <w:szCs w:val="24"/>
        </w:rPr>
        <w:t>считается </w:t>
      </w:r>
      <w:hyperlink r:id="rId11" w:tooltip="Колл" w:history="1">
        <w:r w:rsidRPr="009601F2">
          <w:rPr>
            <w:rFonts w:ascii="Times New Roman" w:hAnsi="Times New Roman" w:cs="Times New Roman"/>
            <w:sz w:val="24"/>
            <w:szCs w:val="24"/>
          </w:rPr>
          <w:t>коллективным</w:t>
        </w:r>
      </w:hyperlink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Общее число заявителей указывается в учетно-регистрационной карточке.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2.3.8.  Если в письменном обращении не указана фамилия гражданина, направившего обращение, такое обращение регистрируется под индексом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«Ан».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2.3.9.  Максимальный срок выполнения административной процедуры –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 дня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момента поступления обращения.</w:t>
      </w:r>
    </w:p>
    <w:p w:rsidR="009601F2" w:rsidRDefault="009601F2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2.4. Направление обращений на рассмотрение.</w:t>
      </w:r>
    </w:p>
    <w:p w:rsidR="000954C4" w:rsidRPr="00557DA9" w:rsidRDefault="000954C4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2.4.1.  Основание для начала административной процедуры - регистрация письменного обращения.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2.4.2.  Начальник </w:t>
      </w:r>
      <w:r w:rsidR="009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отбирает обращения, порядок рассмотрения которых определен в статье 11 Федерального закона -</w:t>
      </w:r>
      <w:r w:rsidR="00E40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ФЗ «О порядке рассмотрения обращений граждан Российской Федерации»: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если в письменном обращении не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указаны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фамилия гражданина, направившего обращение, и почтовый адрес, по которому должен быть направлен ответ, ответ на обращение не дается;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 </w:t>
      </w:r>
      <w:hyperlink r:id="rId12" w:tooltip="Правоохранительные органы" w:history="1">
        <w:r w:rsidRPr="00022A0B">
          <w:rPr>
            <w:rFonts w:ascii="Times New Roman" w:hAnsi="Times New Roman" w:cs="Times New Roman"/>
            <w:sz w:val="24"/>
            <w:szCs w:val="24"/>
          </w:rPr>
          <w:t>правоохранительные органы</w:t>
        </w:r>
      </w:hyperlink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компетенции в срочном порядке;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обращение, в котором обжалуется судебное решение, возвращается гражданину, направившему обращение, с разъяснением порядка обжалования данного судебного решения;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если в обращении содержатся нецензурные, либо оскорбительные выражения, угрозы жизни, здоровью и имуществу должностного лица, а также членов его семьи, обращение остается без ответа по существу поставленных в нем вопросов, гражданину, направившему обращение, сообщается о недопустимости злоупотребления правом;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если текст письменного обращения не поддается прочтению, ответ на обращение не дается, оно не подлежит рассмотрению, о чем сообщается гражданину, направившему обращение, если его фамилия и почтовый адрес поддаются прочтению;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 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</w:t>
      </w:r>
      <w:r w:rsidR="00E40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направлялись в управление образования. О данном решении уведомляется автор, направивший обращение. Если гражданин, с которым прекращена переписка по указанным выше обстоятельствам, продолжает направлять обращения по тем же вопросам, такие обращения списываются «В дело» без уведомления автора;</w:t>
      </w:r>
    </w:p>
    <w:p w:rsidR="00557DA9" w:rsidRPr="00557DA9" w:rsidRDefault="00557DA9" w:rsidP="009601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адрес начальника управления образования.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2.4.3.  По обращениям, соответствующим предъявляемым к ним требованиям, специалисты </w:t>
      </w:r>
      <w:r w:rsidR="009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Отдела образования 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готовят проект ответа заявителю.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2.4.4.  В случае повторного обращения подбирается вся имеющаяся переписка, касающаяся данного заявителя, которая прикладывается к вновь поступившему обращению.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2.4.5.  2.4.5. Решение о подготовке ответа (разъяснения) заявителю или направлении письма на рассмотрение принимается начальником </w:t>
      </w:r>
      <w:r w:rsidR="00E40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(его заместителем), исходя из содержания обращения, с учетом следующих особенностей: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если вопрос, изложенный в обращении, относится к компетенции структурных подразделений управления образования, обращения с резолюцией направляется в соответствующие структурные подразделения для рассмотрения и подготовки ответа автору обращения;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в случае если вопрос находится в ведении иных органов местного самоуправления или территориальных органов федеральных органов власти, обращение возвращается заявителю с разъяснениями и указанием адреса органов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власти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компетенции которого находится решение поставленного заявителем вопроса.</w:t>
      </w:r>
    </w:p>
    <w:p w:rsidR="00D600BE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2.4.6.  Запрещается направлять жалобу на рассмотрение должностному лицу, решение или действие (бездействие) которого обжалуется.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невозможности направления жалобы на рассмотрение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2.4.7.  Обращения, поступившие не по принадлежности из государственных органов и других организаций, возвращаются в направившую организацию с сопроводительным письмом. При этом заявителю сообщается о переадресации обращения.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2.4.8.  Ответы (разъяснения) гражданам, подготовленные специалистами управления образования, сопроводительные письма к обращениям, направляемым на рассмотрение в государственные органы и органы местного самоуправления, в компетенцию которых входит решение поставленных в обращении вопросов, а также уведомления заявителям подписываются начальником управления образования (его заместителем).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2.4.9.  Максимальный срок принятия решения о подготовке ответа, разъяснения заявителю или направлении обращения на рассмотрение в соответствии с компетенцией –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7 дней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 дня регистрации.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2.4.10.  Рассылку и отправку документов исполнителям осуществляет секретарь 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2.4.11.  В целях сокращения сроков разрешения обращений в необходимых случаях могут быть использованы факсимильная связь (факс) и электронная почта.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2.4.12.  Результатом выполнения действий по направлению обращений на рассмотрение является передача зарегистрированных писем в структурные подразделения управления образования, направление обращений для рассмотрения в государственные органы, органы местного самоуправления и должностным лицам в соответствии с компетенцией.</w:t>
      </w:r>
    </w:p>
    <w:p w:rsidR="00D600BE" w:rsidRDefault="00D600BE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2.5. Рассмотрение обращений исполнителями и направление ответа гражданину.</w:t>
      </w:r>
    </w:p>
    <w:p w:rsidR="00022A0B" w:rsidRPr="00557DA9" w:rsidRDefault="00022A0B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2.5.1.  Основание для начала административной процедуры - направление исполнителю письменного обращения для рассмотрения в соответствии с компетенцией и подготовки ответа заявителю.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2.5.2.  Рассмотрение и разрешение обращений граждан является служебной обязанностью руководителей или по их поручению – других должностных лиц.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2.5.3.  Должностное лицо, которому поручено рассмотрение обращения, вправе: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запросить дополнительную информацию в государственных органах и органах местного самоуправления;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пригласить на личную беседу гражданина, запросить дополнительную информацию и объяснения у заявителя и иных юридических и физических лиц;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инициировать проведение проверки. Проведение проверки осуществляется в пределах предоставленных полномочий в порядке, установленном действующим законодательством.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2.5.4.  В случае необходимости получения дополнительной информации по вопросам, поставленным в обращении, в иных органах государственной власти или органах местного самоуправления исполнителем подготавливается запрос.</w:t>
      </w: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Запрос должен содержать: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данные об обращении, по которому запрашивается информация;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вопрос обращения, для разрешения которого необходима информация;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вид запрашиваемой информации, содержание запроса;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срок, в течение которого необходимо предоставить информацию по запросу (но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не более 15 дней)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2.5.5.  При проверке письменных обращений с выездом на место результаты оформляются справкой. В ответе на обращение указывается информация о полученных на выезде сведениях и дается им оценка при подготовке ответа на поставленные в обращении вопросы.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2.5.6.  Ответ должен быть своевременным, конкретным, ясным по содержанию, основанным на действующем законодательстве и охватывать все вопросы, поставленные в письменном обращении.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2.5.7.  Письменное обращение считается разрешенным, если рассмотрены все поставленные в нем вопросы, приняты необходимые меры и заявителю дан исчерпывающий и обоснованный письменный ответ.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2.5.8.  Обращение может быть возвращено для повторного рассмотрения, если из полученного ответа следует, что рассмотрены не все вопросы, поставленные в обращении.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2.5.9.  В ответе на обращение указывается фамилия и инициалы исполнителя, номер его телефона.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2.5.10.  На любой стадии рассмотрения обращения гражданин может обратиться с заявлением о прекращении рассмотрения. В случае поступления такого заявления рассмотрение обращения прекращается, материалы возвращаются заявителю с разъяснением ему возможности повторного обращения по данному вопросу.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2.5.11.  Полученные от заявителя подлинные документы возвращаются ему заказным письмом вместе с ответом. При этом в ответе должно быть указано общее количество листов приложения.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2.5.12.  Ответы заявителям и в вышестоящие организации печатаются на бланках установленной формы.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2.5.13.  В ответе в вышестоящий орган должно быть четко указано о том, что заявитель в той или иной форме проинформирован о результатах рассмотрения его обращения. Подлинники обращений граждан возвращаются только при наличии на них штампа «Подлежит возврату» или специальной отметки в сопроводительном письме.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2.5.14.  Регистрация исходящей корреспонденции осуществляется секретарем управления образования. В ответе заявителю ставится регистрационный номер обращения, присвоенный при его поступлении, указывается дата отправки ответа.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2.5.15.  Отправка исходящей корреспонденции по обращениям граждан (</w:t>
      </w:r>
      <w:proofErr w:type="spell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конвертование</w:t>
      </w:r>
      <w:proofErr w:type="spell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написание адреса, отправка через почтовое отделение) осуществляется секретарем управления образования.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2.5.16.  Ответ на обращение гражданина, поступившее по информационным системам общего пользования, направляется по почтовому адресу, указанному в обращении.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2.5.17.  В случае рассмотрения обращения, направленного в адрес Главы </w:t>
      </w:r>
      <w:hyperlink r:id="rId13" w:tooltip="Муниципальные образования" w:history="1">
        <w:r w:rsidRPr="00022A0B">
          <w:rPr>
            <w:rFonts w:ascii="Times New Roman" w:hAnsi="Times New Roman" w:cs="Times New Roman"/>
            <w:sz w:val="24"/>
            <w:szCs w:val="24"/>
          </w:rPr>
          <w:t>муниципального образования</w:t>
        </w:r>
      </w:hyperlink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подготовки ответа заявителю 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Отделом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образования, соответствующая копия ответа должна быть направлена в приёмную Администрации 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 «</w:t>
      </w:r>
      <w:proofErr w:type="spellStart"/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Чародинский</w:t>
      </w:r>
      <w:proofErr w:type="spellEnd"/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район»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2.5.18.  Максимальный срок рассмотрения письменных обращений граждан не должен превышать 30 рабочих дней со дня регистрации.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2.5.19.  Результатом рассмотрения обращений граждан является разрешение поставленных в обращениях вопросов и направление заявителю письменного ответа.</w:t>
      </w:r>
    </w:p>
    <w:p w:rsidR="00D600BE" w:rsidRDefault="00D600BE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2.6. Продление срока рассмотрения обращений граждан, порядок и формы </w:t>
      </w:r>
      <w:proofErr w:type="gramStart"/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исполнением муниципальной функции по рассмотрению обращений граждан.</w:t>
      </w:r>
    </w:p>
    <w:p w:rsidR="00022A0B" w:rsidRPr="00557DA9" w:rsidRDefault="00022A0B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2.6.1.  В случаях, требующих для разрешения вопросов, поставленных в обращении, проведения специальной проверки, истребования дополнительных материалов, принятия других мер, срок рассмотрения обращений граждан может быть продлен в соответствии с федеральным законодательством, но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не более чем на 30 дней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2.6.2.  Для решения вопроса о продлении срока рассмотрения обращения ответственный исполнитель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не позднее трех дней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 истечения установленного срока готовит служебную записку с обоснованием необходимости продления срока и представляет ее руководителю.</w:t>
      </w:r>
    </w:p>
    <w:p w:rsidR="00D600BE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2.6.3.  Начальник управления образования (заместитель) на основании служебной записки ответственного исполнителя принимают решение о продлении срока рассмотрения обращения и направлении заявителю уведомления о продлении срока рассмотрения обращения. Если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рассмотрением обращения установлен федеральным органом, то исполнитель обязан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 семь дней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согласовать продление срока рассмотрения обращения.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2.6.4. 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рассмотрением обращений граждан осуществляется в целях обеспечения своевременного и качественного исполнения поручений по обращениям граждан, принятия оперативных мер по своевременному выявлению и устранению причин нарушения прав, свобод и законных интересов граждан, анализа содержания поступающих обращений, хода и результатов работы с обращениями граждан.</w:t>
      </w: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2.6.5. 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рассмотрением обращений граждан включает: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постановку исполнения поручений по обращениям на контроль;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при необходимости сбор и </w:t>
      </w:r>
      <w:hyperlink r:id="rId14" w:tooltip="Информационные сети" w:history="1">
        <w:r w:rsidRPr="00D600BE">
          <w:rPr>
            <w:rFonts w:ascii="Times New Roman" w:hAnsi="Times New Roman" w:cs="Times New Roman"/>
            <w:sz w:val="24"/>
            <w:szCs w:val="24"/>
          </w:rPr>
          <w:t>обработку информации</w:t>
        </w:r>
      </w:hyperlink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ходе рассмотрения обращений;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подготовку оперативных запросов исполнителям о ходе и состоянии исполнения поручений по обращениям;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снятие обращений с контроля.</w:t>
      </w:r>
    </w:p>
    <w:p w:rsidR="00557DA9" w:rsidRPr="00557DA9" w:rsidRDefault="00557DA9" w:rsidP="00022A0B">
      <w:pPr>
        <w:shd w:val="clear" w:color="auto" w:fill="FFFFFF"/>
        <w:spacing w:before="375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2.6.6.  Контроль за своевременным и полным рассмотрением обращений граждан осуществляется начальником </w:t>
      </w:r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образования.</w:t>
      </w: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2.6.7.  Контролю подлежат все обращения, поступившие в адрес начальника </w:t>
      </w:r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Отдела 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образования, подлежащие разрешению. Обращения снимаются с контроля, если рассмотрены все поставленные в них вопросы, приняты необходимые меры и даны письменные ответы, в частности, по следующим основаниям:</w:t>
      </w:r>
    </w:p>
    <w:p w:rsidR="00557DA9" w:rsidRPr="00557DA9" w:rsidRDefault="00557DA9" w:rsidP="00022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направление письменного ответа гражданину на поставленные в его обращении вопросы или предоставление ему разъяснений о порядке защиты его прав и законных интересов;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поступление письменного ответа от государственных органов, органов местного самоуправления, должностных лиц по существу письменного обращения;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переадресация обращения гражданина в другой государственный орган или должностному лицу для рассмотрения по подведомственности и информирование гражданина, куда направлено для ответа его обращение.</w:t>
      </w:r>
    </w:p>
    <w:p w:rsidR="00D600BE" w:rsidRDefault="00D600BE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2.7. Хранение и учет обращений граждан</w:t>
      </w:r>
    </w:p>
    <w:p w:rsidR="00557DA9" w:rsidRPr="00557DA9" w:rsidRDefault="00557DA9" w:rsidP="00557DA9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2.7.1.  Законченные производством обращения хранятся в 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в течение 5 лет. По истечении срока хранения дела </w:t>
      </w:r>
      <w:proofErr w:type="spell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комиссионно</w:t>
      </w:r>
      <w:proofErr w:type="spell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уничтожаются или передаются на государственное хранение в порядке, установленном в </w:t>
      </w:r>
      <w:r w:rsidR="00022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</w:t>
      </w:r>
      <w:r w:rsidR="00095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образовании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 Последовательность административных действий (процедур) при организации и проведении личного приема в управлении образования.</w:t>
      </w:r>
    </w:p>
    <w:p w:rsidR="000954C4" w:rsidRPr="00557DA9" w:rsidRDefault="000954C4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  Организация и проведение личного приема граждан предусматривает исполнение следующих административных процедур: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регистрация обращения;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рассмотрение обращения в ходе личного приема;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подготовка письменного или устного ответа.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  Регистрация обращения осуществляется секретарём управления образования.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 Личный прием граждан осуществляется в соответствии с графиком личного приема каждый четверг с 15:00 до 17:00, а также может быть произведен непосредственно при приходе заявителя в кабинет начальника управления образования.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  Данные об обратившемся на личный прием гражданине или гражданке и содержании обращения заносятся в карточку регистрации приема граждан.</w:t>
      </w: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карточке регистрации указывается: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№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- 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регистрационный номер поступившего обращения.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Дата приема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- 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число, месяц, год.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Фамилия, имя, отчество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- 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должностного лица, проводившего прием.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Фамилия, имя, отчество автора обращения.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Адрес автора, место работы, социальное положение, пол - по данным обратившегося.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Тема обращения или краткое содержание обращения - аннотация обращения.</w:t>
      </w:r>
    </w:p>
    <w:p w:rsidR="00D600BE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Резолюция должностного лица, проводившего прием.</w:t>
      </w:r>
    </w:p>
    <w:p w:rsid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Срок исполнения - число, месяц, год.</w:t>
      </w:r>
    </w:p>
    <w:p w:rsidR="00D600BE" w:rsidRPr="00557DA9" w:rsidRDefault="00D600BE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Результаты приема - «Удовлетворено»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(просьба заявителя удовлетворена и сообщен порядок и срок исполнения принятого решения),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«Разъяснено»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(в случае, если в обращении содержатся вопросы, решение которых не входит в компетенцию должностного лица, осуществляющего личный прием, гражданину дается разъяснение, куда и в каком порядке ему следует обратиться),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«Отказано»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(заявителю отказано в удовлетворении просьбы, разъяснены мотивы отказа и порядок обжалования принятого решения),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«Поставлено на</w:t>
      </w:r>
      <w:proofErr w:type="gramEnd"/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контроль»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(если поставленные заявителем вопросы требуют дополнительного изучения или проверки, может быть принято письменное обращение, при этом заявителю разъяснены причины, по которым просьба не может быть разрешена в процессе приема, порядок и срок ее рассмотрения).</w:t>
      </w:r>
    </w:p>
    <w:p w:rsidR="00557DA9" w:rsidRP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Примечание – 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дополнительные сведения, имеющие принципиальное значение, которые вносятся при необходимости.</w:t>
      </w:r>
    </w:p>
    <w:p w:rsidR="00D600BE" w:rsidRDefault="00D600BE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3.5. Проведение личного приема.</w:t>
      </w:r>
    </w:p>
    <w:p w:rsidR="000954C4" w:rsidRPr="00557DA9" w:rsidRDefault="000954C4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7DA9" w:rsidRPr="00557DA9" w:rsidRDefault="00557DA9" w:rsidP="000954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3.5.1.  Основание для начала административной процедуры - обращение гражданина на прием к должностному лицу в соответствии с графиком приема по личным вопросам.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3.5.2.  Прием граждан осуществляется в порядке очередности. Граждане, имеющие льготы и преимущества, установленные законодательством Российской Федерации, принимаются вне очереди. Иногородние посетители, по возможности, принимаются в день обращения.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3.5.3.  При личном приеме допускается предложение гражданину о предъявлении им документа, удостоверяющий его личность.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3.5.4.  Должностное лицо, осуществляющее личный прием, выслушивает устное обращение гражданина, дает соответствующие поручения, которые фиксируются в учетной карточке приема граждан.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3.5.5.  При необходимости специалисты </w:t>
      </w:r>
      <w:r w:rsidR="00095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осуществляют подборку всех имеющихся материалов, касающихся данного заявителя. Материалы представляются руководителю, ведущему личный прием.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3.5.6.  В случае, когда в обращении содержатся вопросы, решение которых не входит в компетенцию должностного лица, гражданину дается разъяснение, куда и в каком порядке ему следует обратиться.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3.5.7. 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3.5.8.  Во время личного приема гражданин имеет возможность изложить свои вопросы устно или оставить письменное обращение по существу поднимаемых вопросов.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3.5.9.  В случае необходимости должностное лицо, осуществляющее личный прием, оформляет резолюцию, в которой даются соответствующие поручения исполнителям по рассмотрению обращения.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3.5.10.По окончании приема руководитель доводит до сведения заявителя свое решение или информирует о том, кому будет поручено рассмотрение и принятие мер по его обращению, а так же откуда он получит ответ, либо разъясняет: где, кем и в каком порядке может быть рассмотрено его обращение по существу.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3.5.11.Результатом проведения личного приема является разъяснение по существу вопроса, с которым обратился гражданин, либо принятие руководителем, осуществляющим прием, решения по разрешению поставленного вопроса, либо направление обращения с поручением для рассмотрения в уполномоченный орган.</w:t>
      </w:r>
    </w:p>
    <w:p w:rsidR="00D600BE" w:rsidRDefault="00D600BE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7DA9" w:rsidRDefault="00557DA9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3.6. Подготовка письменного или устного ответа.</w:t>
      </w:r>
    </w:p>
    <w:p w:rsidR="000954C4" w:rsidRPr="00557DA9" w:rsidRDefault="000954C4" w:rsidP="00557D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3.6.1.  Основание для начала административной процедуры: изложение гражданином в ходе личного приема устно или письменно предложения, заявления либо жалобы.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3.6.2.  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регистрации приема граждан.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3.6.3.  Если на личном приеме гражданину не было дано исчерпывающего ответа (из-за необходимости дополнительного изучения вопроса), то ему может быть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предложено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оформить свои вопросы в письменном виде и сдать свое обращение секретарю Управления для регистрации и подготовки письменного ответа.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3.6.4.  Подготовка письменного ответа осуществляется в соответствии с административными процедурами, изложенными в пунктах 2.1 – 2.6. данного Положения.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3.6.5.  Результатом исполнения административной процедуры по подготовке письменного или устного ответа является разрешение по существу всех поставленных в обращении вопросов или получение гражданином необходимых разъяснений.</w:t>
      </w:r>
    </w:p>
    <w:p w:rsidR="00D600BE" w:rsidRDefault="00D600BE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50F72" w:rsidRPr="00B50F72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4. Порядок обжалования действий (бездействий) и решений, осуществляемых (принимаемых) в ходе исполнения муниципальной функции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  Гражданин вправе обратиться с жалобой на действия (бездействия), нарушающие его права и свободы, к вышестоящему в порядке подчиненности государственному органу либо должностному лицу.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  Обращение (жалоба) подается в письменной форме либо при личном приеме на имя начальника </w:t>
      </w:r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</w:t>
      </w:r>
      <w:r w:rsidR="006F2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gramEnd"/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-mail</w:t>
      </w:r>
      <w:proofErr w:type="spellEnd"/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charodaruo</w:t>
      </w:r>
      <w:proofErr w:type="spell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@</w:t>
      </w:r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mail</w:t>
      </w:r>
      <w:r w:rsidR="00D600BE" w:rsidRP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D60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ru</w:t>
      </w:r>
      <w:proofErr w:type="spell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в компетентные органы государственной власти в соответствии с законодательством РФ.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4.3. 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обращении в письменной форме заявитель в обязательном порядке указывает либо наименование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–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дату.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  Дополнительно в письменном обращении могут быть </w:t>
      </w:r>
      <w:proofErr w:type="gramStart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указаны</w:t>
      </w:r>
      <w:proofErr w:type="gramEnd"/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наименование должности, фамилия, имя и отчество должностного лица (при наличии информации), действия (бездействия) которого обжалуются;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суть (обстоятельства) обжалуемых действий (бездействий), основания, по которым заявитель считает, что нарушены его права, свободы и законные интересы;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иные сведения, которые заявитель считает необходимым сообщить.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  При обращении заявителя в письменной форме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срок рассмотрения обращения не должен превышать 30 дней с момента регистрации такого обращения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исключительных случаях должностное лицо вправе продлить срок рассмотрения обращения </w:t>
      </w:r>
      <w:r w:rsidRPr="00557D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не более чем на 30 дней</w:t>
      </w: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уведомив о продлении срока его рассмотрения заявителя.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  По результатам рассмотрения жалобы на действия (бездействия), осуществляемые (принятые) в ходе исполнения государственной функции, вышестоящее должностное лицо: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признает правомерными действия (бездействия) в ходе исполнения государственной функции;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признает действия (бездействия) неправомерными и определяет меры, которые должны быть приняты в целях устранения допущенных нарушений.</w:t>
      </w:r>
    </w:p>
    <w:p w:rsidR="00557DA9" w:rsidRPr="00557DA9" w:rsidRDefault="00557DA9" w:rsidP="00D600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  Письменный ответ, содержащий результаты рассмотрения обращения, направляется заявителю.</w:t>
      </w:r>
    </w:p>
    <w:p w:rsidR="00B50F72" w:rsidRDefault="00557DA9" w:rsidP="00B50F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  Заявитель вправе обжаловать действия (бездействия) должностных лиц, решения, принятые в ходе исполнения государственной функции, в судебном порядке.</w:t>
      </w:r>
    </w:p>
    <w:tbl>
      <w:tblPr>
        <w:tblpPr w:leftFromText="180" w:rightFromText="180" w:vertAnchor="text" w:horzAnchor="margin" w:tblpXSpec="right" w:tblpY="-718"/>
        <w:tblW w:w="0" w:type="auto"/>
        <w:tblLayout w:type="fixed"/>
        <w:tblLook w:val="0000"/>
      </w:tblPr>
      <w:tblGrid>
        <w:gridCol w:w="4433"/>
      </w:tblGrid>
      <w:tr w:rsidR="00B50F72" w:rsidRPr="00DA3D0A" w:rsidTr="006D48DE">
        <w:trPr>
          <w:trHeight w:val="623"/>
        </w:trPr>
        <w:tc>
          <w:tcPr>
            <w:tcW w:w="4433" w:type="dxa"/>
          </w:tcPr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E674F7" w:rsidRDefault="00E674F7" w:rsidP="006D48DE">
            <w:pPr>
              <w:pStyle w:val="21"/>
              <w:spacing w:line="200" w:lineRule="atLeast"/>
              <w:ind w:firstLine="0"/>
              <w:jc w:val="left"/>
              <w:rPr>
                <w:b/>
              </w:rPr>
            </w:pPr>
          </w:p>
          <w:p w:rsidR="00B50F72" w:rsidRPr="00E674F7" w:rsidRDefault="00B50F72" w:rsidP="006D48DE">
            <w:pPr>
              <w:pStyle w:val="21"/>
              <w:spacing w:line="200" w:lineRule="atLeast"/>
              <w:ind w:firstLine="0"/>
              <w:jc w:val="left"/>
              <w:rPr>
                <w:b/>
                <w:bCs/>
              </w:rPr>
            </w:pPr>
            <w:r w:rsidRPr="00E674F7">
              <w:rPr>
                <w:b/>
              </w:rPr>
              <w:lastRenderedPageBreak/>
              <w:t>ПРИЛОЖЕНИЕ № 1 к</w:t>
            </w:r>
            <w:r w:rsidRPr="00E674F7">
              <w:rPr>
                <w:b/>
                <w:bCs/>
                <w:kern w:val="1"/>
              </w:rPr>
              <w:t xml:space="preserve"> регламенту</w:t>
            </w:r>
          </w:p>
          <w:p w:rsidR="00B50F72" w:rsidRPr="002729A7" w:rsidRDefault="00B50F72" w:rsidP="00E674F7">
            <w:pPr>
              <w:rPr>
                <w:lang w:eastAsia="ar-SA"/>
              </w:rPr>
            </w:pPr>
            <w:r w:rsidRPr="00E674F7">
              <w:rPr>
                <w:rFonts w:ascii="Times New Roman" w:hAnsi="Times New Roman" w:cs="Times New Roman"/>
                <w:b/>
                <w:lang w:eastAsia="ar-SA"/>
              </w:rPr>
              <w:t>«рассмотрения обращений граждан</w:t>
            </w:r>
            <w:r w:rsidR="00E674F7" w:rsidRPr="00E674F7">
              <w:rPr>
                <w:rFonts w:ascii="Times New Roman" w:hAnsi="Times New Roman" w:cs="Times New Roman"/>
                <w:b/>
                <w:lang w:eastAsia="ar-SA"/>
              </w:rPr>
              <w:t xml:space="preserve"> в Отделе образования и культуры администрации МО «</w:t>
            </w:r>
            <w:proofErr w:type="spellStart"/>
            <w:r w:rsidR="00E674F7" w:rsidRPr="00E674F7">
              <w:rPr>
                <w:rFonts w:ascii="Times New Roman" w:hAnsi="Times New Roman" w:cs="Times New Roman"/>
                <w:b/>
                <w:lang w:eastAsia="ar-SA"/>
              </w:rPr>
              <w:t>Чародинский</w:t>
            </w:r>
            <w:proofErr w:type="spellEnd"/>
            <w:r w:rsidR="00E674F7" w:rsidRPr="00E674F7">
              <w:rPr>
                <w:rFonts w:ascii="Times New Roman" w:hAnsi="Times New Roman" w:cs="Times New Roman"/>
                <w:b/>
                <w:lang w:eastAsia="ar-SA"/>
              </w:rPr>
              <w:t xml:space="preserve"> район»</w:t>
            </w:r>
            <w:r w:rsidRPr="00E674F7">
              <w:rPr>
                <w:rFonts w:ascii="Times New Roman" w:hAnsi="Times New Roman" w:cs="Times New Roman"/>
                <w:b/>
                <w:lang w:eastAsia="ar-SA"/>
              </w:rPr>
              <w:t>»</w:t>
            </w:r>
          </w:p>
        </w:tc>
      </w:tr>
    </w:tbl>
    <w:p w:rsidR="00B50F72" w:rsidRDefault="00B50F72" w:rsidP="00E674F7">
      <w:pPr>
        <w:jc w:val="both"/>
        <w:rPr>
          <w:b/>
        </w:rPr>
      </w:pPr>
    </w:p>
    <w:p w:rsidR="00E674F7" w:rsidRDefault="00E674F7" w:rsidP="00B50F72">
      <w:pPr>
        <w:ind w:firstLine="54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674F7" w:rsidRDefault="00E674F7" w:rsidP="00E674F7">
      <w:pPr>
        <w:rPr>
          <w:rFonts w:ascii="Times New Roman" w:hAnsi="Times New Roman" w:cs="Times New Roman"/>
          <w:b/>
          <w:caps/>
          <w:sz w:val="24"/>
          <w:szCs w:val="24"/>
        </w:rPr>
      </w:pPr>
    </w:p>
    <w:p w:rsidR="00E674F7" w:rsidRDefault="00E674F7" w:rsidP="00B50F72">
      <w:pPr>
        <w:ind w:firstLine="54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B50F72" w:rsidRPr="00B50F72" w:rsidRDefault="00B50F72" w:rsidP="00B50F72">
      <w:pPr>
        <w:ind w:firstLine="54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50F72">
        <w:rPr>
          <w:rFonts w:ascii="Times New Roman" w:hAnsi="Times New Roman" w:cs="Times New Roman"/>
          <w:b/>
          <w:caps/>
          <w:sz w:val="24"/>
          <w:szCs w:val="24"/>
        </w:rPr>
        <w:t>Блок-схема</w:t>
      </w:r>
    </w:p>
    <w:p w:rsidR="00B50F72" w:rsidRPr="00B50F72" w:rsidRDefault="00B50F72" w:rsidP="00B50F72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F72">
        <w:rPr>
          <w:rFonts w:ascii="Times New Roman" w:hAnsi="Times New Roman" w:cs="Times New Roman"/>
          <w:b/>
          <w:sz w:val="24"/>
          <w:szCs w:val="24"/>
        </w:rPr>
        <w:t>последовательности действий при исполнении муниципальной функции</w:t>
      </w:r>
    </w:p>
    <w:tbl>
      <w:tblPr>
        <w:tblW w:w="0" w:type="auto"/>
        <w:tblInd w:w="3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</w:tblGrid>
      <w:tr w:rsidR="00B50F72" w:rsidTr="00B50F72">
        <w:trPr>
          <w:trHeight w:val="570"/>
        </w:trPr>
        <w:tc>
          <w:tcPr>
            <w:tcW w:w="3585" w:type="dxa"/>
          </w:tcPr>
          <w:p w:rsidR="00B50F72" w:rsidRDefault="00B50F72" w:rsidP="00B50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Заявитель</w:t>
            </w:r>
          </w:p>
        </w:tc>
      </w:tr>
    </w:tbl>
    <w:p w:rsidR="00B50F72" w:rsidRDefault="00B94E56" w:rsidP="00B50F7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4.2pt;margin-top:.85pt;width:.75pt;height:26.25pt;z-index:251658240;mso-position-horizontal-relative:text;mso-position-vertical-relative:text" o:connectortype="straight">
            <v:stroke endarrow="block"/>
          </v:shape>
        </w:pict>
      </w:r>
    </w:p>
    <w:p w:rsidR="00B50F72" w:rsidRDefault="00B50F72" w:rsidP="00B50F7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2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5"/>
      </w:tblGrid>
      <w:tr w:rsidR="00B50F72" w:rsidTr="00B50F72">
        <w:trPr>
          <w:trHeight w:val="450"/>
        </w:trPr>
        <w:tc>
          <w:tcPr>
            <w:tcW w:w="5205" w:type="dxa"/>
          </w:tcPr>
          <w:p w:rsidR="00B50F72" w:rsidRDefault="00B94E56" w:rsidP="00B50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_x0000_s1032" type="#_x0000_t32" style="position:absolute;left:0;text-align:left;margin-left:126.6pt;margin-top:22.25pt;width:0;height:12.75pt;z-index:251664384" o:connectortype="straight"/>
              </w:pict>
            </w:r>
            <w:r w:rsidR="00B50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Направления обращения</w:t>
            </w:r>
          </w:p>
        </w:tc>
      </w:tr>
    </w:tbl>
    <w:p w:rsidR="00B50F72" w:rsidRDefault="00B94E56" w:rsidP="00B50F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1" type="#_x0000_t32" style="position:absolute;left:0;text-align:left;margin-left:448.2pt;margin-top:12pt;width:1.5pt;height:27.75pt;z-index:251663360;mso-position-horizontal-relative:text;mso-position-vertical-relative:text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0" type="#_x0000_t32" style="position:absolute;left:0;text-align:left;margin-left:345.45pt;margin-top:12pt;width:.75pt;height:27.75pt;z-index:251662336;mso-position-horizontal-relative:text;mso-position-vertical-relative:text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29" type="#_x0000_t32" style="position:absolute;left:0;text-align:left;margin-left:244.95pt;margin-top:12pt;width:0;height:27.75pt;z-index:251661312;mso-position-horizontal-relative:text;mso-position-vertical-relative:text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28" type="#_x0000_t32" style="position:absolute;left:0;text-align:left;margin-left:143.7pt;margin-top:12pt;width:0;height:27.75pt;z-index:251660288;mso-position-horizontal-relative:text;mso-position-vertical-relative:text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27" type="#_x0000_t32" style="position:absolute;left:0;text-align:left;margin-left:34.95pt;margin-top:12pt;width:0;height:27.75pt;z-index:251659264;mso-position-horizontal-relative:text;mso-position-vertical-relative:text" o:connectortype="straight">
            <v:stroke endarrow="block"/>
          </v:shape>
        </w:pict>
      </w:r>
      <w:r w:rsidR="00A84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  <w:r w:rsidR="00B50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</w:p>
    <w:p w:rsidR="00A84578" w:rsidRDefault="00A84578" w:rsidP="00B50F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</w:p>
    <w:p w:rsidR="00A84578" w:rsidRDefault="00A84578" w:rsidP="00B50F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95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78"/>
        <w:gridCol w:w="697"/>
        <w:gridCol w:w="1461"/>
        <w:gridCol w:w="609"/>
        <w:gridCol w:w="1492"/>
        <w:gridCol w:w="461"/>
        <w:gridCol w:w="1568"/>
        <w:gridCol w:w="579"/>
        <w:gridCol w:w="1450"/>
      </w:tblGrid>
      <w:tr w:rsidR="001B7537" w:rsidTr="001B7537">
        <w:trPr>
          <w:trHeight w:val="435"/>
        </w:trPr>
        <w:tc>
          <w:tcPr>
            <w:tcW w:w="1485" w:type="dxa"/>
            <w:tcBorders>
              <w:bottom w:val="single" w:sz="4" w:space="0" w:color="auto"/>
            </w:tcBorders>
          </w:tcPr>
          <w:p w:rsidR="001B7537" w:rsidRDefault="001B7537" w:rsidP="00B50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Почтой</w:t>
            </w:r>
          </w:p>
        </w:tc>
        <w:tc>
          <w:tcPr>
            <w:tcW w:w="705" w:type="dxa"/>
            <w:tcBorders>
              <w:top w:val="nil"/>
              <w:bottom w:val="nil"/>
            </w:tcBorders>
            <w:shd w:val="clear" w:color="auto" w:fill="auto"/>
          </w:tcPr>
          <w:p w:rsidR="001B7537" w:rsidRDefault="001B75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shd w:val="clear" w:color="auto" w:fill="auto"/>
          </w:tcPr>
          <w:p w:rsidR="001B7537" w:rsidRDefault="00C335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1B7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615" w:type="dxa"/>
            <w:tcBorders>
              <w:top w:val="nil"/>
              <w:bottom w:val="nil"/>
            </w:tcBorders>
            <w:shd w:val="clear" w:color="auto" w:fill="auto"/>
          </w:tcPr>
          <w:p w:rsidR="001B7537" w:rsidRDefault="001B75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shd w:val="clear" w:color="auto" w:fill="auto"/>
          </w:tcPr>
          <w:p w:rsidR="001B7537" w:rsidRDefault="001B7537" w:rsidP="00C335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Факсом</w:t>
            </w:r>
          </w:p>
        </w:tc>
        <w:tc>
          <w:tcPr>
            <w:tcW w:w="465" w:type="dxa"/>
            <w:tcBorders>
              <w:top w:val="nil"/>
              <w:bottom w:val="nil"/>
            </w:tcBorders>
            <w:shd w:val="clear" w:color="auto" w:fill="auto"/>
          </w:tcPr>
          <w:p w:rsidR="001B7537" w:rsidRDefault="001B75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shd w:val="clear" w:color="auto" w:fill="auto"/>
          </w:tcPr>
          <w:p w:rsidR="001B7537" w:rsidRDefault="001B75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Электронной почтой</w:t>
            </w:r>
          </w:p>
        </w:tc>
        <w:tc>
          <w:tcPr>
            <w:tcW w:w="585" w:type="dxa"/>
            <w:tcBorders>
              <w:top w:val="nil"/>
              <w:bottom w:val="nil"/>
            </w:tcBorders>
            <w:shd w:val="clear" w:color="auto" w:fill="auto"/>
          </w:tcPr>
          <w:p w:rsidR="001B7537" w:rsidRDefault="001B75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shd w:val="clear" w:color="auto" w:fill="auto"/>
          </w:tcPr>
          <w:p w:rsidR="001B7537" w:rsidRDefault="001B75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Порталы</w:t>
            </w:r>
            <w:r w:rsidR="00A84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</w:t>
            </w:r>
          </w:p>
        </w:tc>
      </w:tr>
    </w:tbl>
    <w:p w:rsidR="00A84578" w:rsidRDefault="00B94E56" w:rsidP="00B50F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7" type="#_x0000_t32" style="position:absolute;left:0;text-align:left;margin-left:454.95pt;margin-top:.65pt;width:.75pt;height:25.5pt;z-index:251669504;mso-position-horizontal-relative:text;mso-position-vertical-relative:text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6" type="#_x0000_t32" style="position:absolute;left:0;text-align:left;margin-left:346.2pt;margin-top:.65pt;width:0;height:25.5pt;z-index:251668480;mso-position-horizontal-relative:text;mso-position-vertical-relative:text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5" type="#_x0000_t32" style="position:absolute;left:0;text-align:left;margin-left:244.95pt;margin-top:.65pt;width:0;height:25.5pt;z-index:251667456;mso-position-horizontal-relative:text;mso-position-vertical-relative:text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4" type="#_x0000_t32" style="position:absolute;left:0;text-align:left;margin-left:143.7pt;margin-top:.65pt;width:0;height:25.5pt;z-index:251666432;mso-position-horizontal-relative:text;mso-position-vertical-relative:text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3" type="#_x0000_t32" style="position:absolute;left:0;text-align:left;margin-left:34.95pt;margin-top:.65pt;width:0;height:25.5pt;z-index:251665408;mso-position-horizontal-relative:text;mso-position-vertical-relative:text" o:connectortype="straight"/>
        </w:pict>
      </w:r>
    </w:p>
    <w:tbl>
      <w:tblPr>
        <w:tblpPr w:leftFromText="180" w:rightFromText="180" w:vertAnchor="text" w:tblpX="334" w:tblpY="8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35"/>
      </w:tblGrid>
      <w:tr w:rsidR="00A84578" w:rsidTr="00C33579">
        <w:trPr>
          <w:trHeight w:val="1170"/>
        </w:trPr>
        <w:tc>
          <w:tcPr>
            <w:tcW w:w="3135" w:type="dxa"/>
          </w:tcPr>
          <w:p w:rsidR="00A84578" w:rsidRDefault="00A84578" w:rsidP="00C335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и первичная обработка</w:t>
            </w:r>
            <w:r w:rsidR="00C33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письменных обращений граждан</w:t>
            </w:r>
          </w:p>
          <w:p w:rsidR="00C33579" w:rsidRDefault="00C33579" w:rsidP="00C335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 день)</w:t>
            </w:r>
          </w:p>
        </w:tc>
      </w:tr>
    </w:tbl>
    <w:tbl>
      <w:tblPr>
        <w:tblpPr w:leftFromText="180" w:rightFromText="180" w:vertAnchor="text" w:tblpX="7189" w:tblpY="8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00"/>
      </w:tblGrid>
      <w:tr w:rsidR="00A84578" w:rsidTr="00C33579">
        <w:trPr>
          <w:trHeight w:val="1230"/>
        </w:trPr>
        <w:tc>
          <w:tcPr>
            <w:tcW w:w="2700" w:type="dxa"/>
          </w:tcPr>
          <w:p w:rsidR="00A84578" w:rsidRDefault="00C33579" w:rsidP="00C335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Запись на прием</w:t>
            </w:r>
          </w:p>
          <w:p w:rsidR="00C33579" w:rsidRDefault="00C33579" w:rsidP="00C335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(30 дней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обращения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приеме)</w:t>
            </w:r>
          </w:p>
        </w:tc>
      </w:tr>
    </w:tbl>
    <w:tbl>
      <w:tblPr>
        <w:tblpPr w:leftFromText="180" w:rightFromText="180" w:vertAnchor="text" w:tblpX="364" w:tblpY="27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50"/>
      </w:tblGrid>
      <w:tr w:rsidR="00C33579" w:rsidTr="00C33579">
        <w:trPr>
          <w:trHeight w:val="1275"/>
        </w:trPr>
        <w:tc>
          <w:tcPr>
            <w:tcW w:w="3150" w:type="dxa"/>
          </w:tcPr>
          <w:p w:rsidR="00C33579" w:rsidRDefault="00B94E56" w:rsidP="00C335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_x0000_s1042" type="#_x0000_t32" style="position:absolute;left:0;text-align:left;margin-left:153.3pt;margin-top:30.55pt;width:28.5pt;height:0;flip:x;z-index:251674624;mso-position-horizontal-relative:text;mso-position-vertical-relative:text" o:connectortype="straight">
                  <v:stroke endarrow="block"/>
                </v:shape>
              </w:pict>
            </w:r>
            <w:r w:rsidR="00C33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Регистрация и аннотирование поступивших обращений</w:t>
            </w:r>
          </w:p>
          <w:p w:rsidR="007C6B0D" w:rsidRDefault="00C33579" w:rsidP="007C6B0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 день)</w:t>
            </w:r>
          </w:p>
        </w:tc>
      </w:tr>
    </w:tbl>
    <w:tbl>
      <w:tblPr>
        <w:tblpPr w:leftFromText="180" w:rightFromText="180" w:vertAnchor="text" w:tblpX="4129" w:tblpY="27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40"/>
      </w:tblGrid>
      <w:tr w:rsidR="00C33579" w:rsidTr="00C33579">
        <w:trPr>
          <w:trHeight w:val="1215"/>
        </w:trPr>
        <w:tc>
          <w:tcPr>
            <w:tcW w:w="2640" w:type="dxa"/>
          </w:tcPr>
          <w:p w:rsidR="00C33579" w:rsidRDefault="00B94E56" w:rsidP="00C335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_x0000_s1041" type="#_x0000_t32" style="position:absolute;left:0;text-align:left;margin-left:128.55pt;margin-top:29.8pt;width:29.25pt;height:.75pt;flip:x;z-index:251673600;mso-position-horizontal-relative:text;mso-position-vertical-relative:text" o:connectortype="straight">
                  <v:stroke endarrow="block"/>
                </v:shape>
              </w:pict>
            </w:r>
            <w:r w:rsidR="00C33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заявителем в ходе приема письменного обращения</w:t>
            </w:r>
          </w:p>
        </w:tc>
      </w:tr>
    </w:tbl>
    <w:tbl>
      <w:tblPr>
        <w:tblpPr w:leftFromText="180" w:rightFromText="180" w:vertAnchor="text" w:tblpX="7414" w:tblpY="27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60"/>
      </w:tblGrid>
      <w:tr w:rsidR="00C33579" w:rsidTr="00C33579">
        <w:trPr>
          <w:trHeight w:val="1200"/>
        </w:trPr>
        <w:tc>
          <w:tcPr>
            <w:tcW w:w="2460" w:type="dxa"/>
          </w:tcPr>
          <w:p w:rsidR="00C33579" w:rsidRDefault="00C33579" w:rsidP="00C335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Рассмотрение обращений в ходе личного приема</w:t>
            </w:r>
          </w:p>
          <w:p w:rsidR="007C6B0D" w:rsidRDefault="00C33579" w:rsidP="007C6B0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(30 приема)</w:t>
            </w:r>
          </w:p>
        </w:tc>
      </w:tr>
    </w:tbl>
    <w:p w:rsidR="00B85A17" w:rsidRDefault="00B94E56" w:rsidP="00B50F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43" type="#_x0000_t32" style="position:absolute;left:0;text-align:left;margin-left:90.45pt;margin-top:200.6pt;width:0;height:22.5pt;z-index:251675648;mso-position-horizontal-relative:text;mso-position-vertical-relative:text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40" type="#_x0000_t32" style="position:absolute;left:0;text-align:left;margin-left:430.95pt;margin-top:107.6pt;width:0;height:27pt;z-index:251672576;mso-position-horizontal-relative:text;mso-position-vertical-relative:text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9" type="#_x0000_t32" style="position:absolute;left:0;text-align:left;margin-left:90.45pt;margin-top:102.35pt;width:0;height:25.5pt;z-index:251671552;mso-position-horizontal-relative:text;mso-position-vertical-relative:text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8" type="#_x0000_t34" style="position:absolute;left:0;text-align:left;margin-left:179.7pt;margin-top:12.35pt;width:102.75pt;height:59.25pt;rotation:180;flip:y;z-index:251670528;mso-position-horizontal-relative:text;mso-position-vertical-relative:text" o:connectortype="elbow" adj="10795,118390,-77255">
            <v:stroke endarrow="block"/>
          </v:shape>
        </w:pict>
      </w:r>
      <w:r w:rsidR="00A84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B85A17" w:rsidRPr="00B85A17" w:rsidRDefault="00B85A17" w:rsidP="00B85A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A17" w:rsidRPr="00B85A17" w:rsidRDefault="00B85A17" w:rsidP="00B85A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A17" w:rsidRPr="00B85A17" w:rsidRDefault="00B85A17" w:rsidP="00B85A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A17" w:rsidRPr="00B85A17" w:rsidRDefault="00B85A17" w:rsidP="00B85A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A17" w:rsidRDefault="00B94E56" w:rsidP="00B85A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7" type="#_x0000_t32" style="position:absolute;margin-left:251.45pt;margin-top:83.3pt;width:0;height:76.5pt;z-index:25167974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4" type="#_x0000_t32" style="position:absolute;margin-left:-89.05pt;margin-top:83.3pt;width:0;height:36pt;z-index:251676672" o:connectortype="straight"/>
        </w:pict>
      </w:r>
    </w:p>
    <w:p w:rsidR="00B85A17" w:rsidRPr="00B85A17" w:rsidRDefault="00B94E56" w:rsidP="00B85A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5" type="#_x0000_t32" style="position:absolute;margin-left:64.2pt;margin-top:12.4pt;width:.75pt;height:40.5pt;z-index:25167769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6" type="#_x0000_t32" style="position:absolute;margin-left:282.45pt;margin-top:12.4pt;width:.05pt;height:40.5pt;z-index:251678720" o:connectortype="straight">
            <v:stroke endarrow="block"/>
          </v:shape>
        </w:pict>
      </w:r>
      <w:r w:rsidR="00B85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_____________________________________</w:t>
      </w:r>
    </w:p>
    <w:p w:rsidR="00B85A17" w:rsidRDefault="00B85A17" w:rsidP="00B85A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10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85"/>
        <w:gridCol w:w="555"/>
        <w:gridCol w:w="2850"/>
        <w:gridCol w:w="615"/>
        <w:gridCol w:w="2505"/>
      </w:tblGrid>
      <w:tr w:rsidR="00B85A17" w:rsidTr="00B85A17">
        <w:trPr>
          <w:trHeight w:val="2055"/>
        </w:trPr>
        <w:tc>
          <w:tcPr>
            <w:tcW w:w="3285" w:type="dxa"/>
          </w:tcPr>
          <w:p w:rsidR="00B85A17" w:rsidRDefault="00B85A17" w:rsidP="00E674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ответственным исполнителем письменного обращения, принятия по нему решения и направления ответа заявителю (30 дней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регистрации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обращения)</w:t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color="auto" w:fill="auto"/>
          </w:tcPr>
          <w:p w:rsidR="00B85A17" w:rsidRDefault="00B85A17" w:rsidP="00B85A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0" w:type="dxa"/>
            <w:shd w:val="clear" w:color="auto" w:fill="auto"/>
          </w:tcPr>
          <w:p w:rsidR="00B85A17" w:rsidRDefault="00B85A17" w:rsidP="00B85A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5A17" w:rsidRDefault="00B85A17" w:rsidP="00B85A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Мотивированный отказ в исполнении муниципальной функции (7 дней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регистрации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обращения)</w:t>
            </w:r>
          </w:p>
        </w:tc>
        <w:tc>
          <w:tcPr>
            <w:tcW w:w="615" w:type="dxa"/>
            <w:tcBorders>
              <w:top w:val="nil"/>
              <w:bottom w:val="nil"/>
            </w:tcBorders>
            <w:shd w:val="clear" w:color="auto" w:fill="auto"/>
          </w:tcPr>
          <w:p w:rsidR="00B85A17" w:rsidRDefault="00B85A17" w:rsidP="00B85A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5" w:type="dxa"/>
            <w:shd w:val="clear" w:color="auto" w:fill="auto"/>
          </w:tcPr>
          <w:p w:rsidR="00B85A17" w:rsidRDefault="00B85A17" w:rsidP="00B85A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5A17" w:rsidRDefault="00B85A17" w:rsidP="00B85A1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ответ </w:t>
            </w:r>
          </w:p>
          <w:p w:rsidR="00B85A17" w:rsidRDefault="00B85A17" w:rsidP="00B85A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согласия заявителя) по существу поставленных вопросов</w:t>
            </w:r>
          </w:p>
        </w:tc>
      </w:tr>
    </w:tbl>
    <w:p w:rsidR="001B7537" w:rsidRPr="00B85A17" w:rsidRDefault="001B7537" w:rsidP="00B85A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B7537" w:rsidRPr="00B85A17" w:rsidSect="00E674F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9A1" w:rsidRDefault="007139A1" w:rsidP="00E674F7">
      <w:pPr>
        <w:spacing w:after="0" w:line="240" w:lineRule="auto"/>
      </w:pPr>
      <w:r>
        <w:separator/>
      </w:r>
    </w:p>
  </w:endnote>
  <w:endnote w:type="continuationSeparator" w:id="0">
    <w:p w:rsidR="007139A1" w:rsidRDefault="007139A1" w:rsidP="00E67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9A1" w:rsidRDefault="007139A1" w:rsidP="00E674F7">
      <w:pPr>
        <w:spacing w:after="0" w:line="240" w:lineRule="auto"/>
      </w:pPr>
      <w:r>
        <w:separator/>
      </w:r>
    </w:p>
  </w:footnote>
  <w:footnote w:type="continuationSeparator" w:id="0">
    <w:p w:rsidR="007139A1" w:rsidRDefault="007139A1" w:rsidP="00E67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330B7"/>
    <w:multiLevelType w:val="hybridMultilevel"/>
    <w:tmpl w:val="AFE8E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E21BF"/>
    <w:multiLevelType w:val="multilevel"/>
    <w:tmpl w:val="B46E5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7DA9"/>
    <w:rsid w:val="00022A0B"/>
    <w:rsid w:val="000954C4"/>
    <w:rsid w:val="000B0149"/>
    <w:rsid w:val="001158ED"/>
    <w:rsid w:val="001250C8"/>
    <w:rsid w:val="001B1C9B"/>
    <w:rsid w:val="001B65EE"/>
    <w:rsid w:val="001B7537"/>
    <w:rsid w:val="00243AE8"/>
    <w:rsid w:val="002A2181"/>
    <w:rsid w:val="00447E1C"/>
    <w:rsid w:val="00473A8E"/>
    <w:rsid w:val="004A2E79"/>
    <w:rsid w:val="0050126E"/>
    <w:rsid w:val="00557DA9"/>
    <w:rsid w:val="0057284E"/>
    <w:rsid w:val="006D48DE"/>
    <w:rsid w:val="006F2934"/>
    <w:rsid w:val="007139A1"/>
    <w:rsid w:val="007220F5"/>
    <w:rsid w:val="007543FA"/>
    <w:rsid w:val="00754E88"/>
    <w:rsid w:val="007C6B0D"/>
    <w:rsid w:val="00807672"/>
    <w:rsid w:val="00851C73"/>
    <w:rsid w:val="008905DA"/>
    <w:rsid w:val="008B1EB9"/>
    <w:rsid w:val="009601F2"/>
    <w:rsid w:val="009D17D0"/>
    <w:rsid w:val="00A344FF"/>
    <w:rsid w:val="00A622A0"/>
    <w:rsid w:val="00A84578"/>
    <w:rsid w:val="00B50F72"/>
    <w:rsid w:val="00B85A17"/>
    <w:rsid w:val="00B94E56"/>
    <w:rsid w:val="00BB1C13"/>
    <w:rsid w:val="00BD710E"/>
    <w:rsid w:val="00C051AF"/>
    <w:rsid w:val="00C108A0"/>
    <w:rsid w:val="00C33579"/>
    <w:rsid w:val="00C45A1B"/>
    <w:rsid w:val="00D600BE"/>
    <w:rsid w:val="00DB5621"/>
    <w:rsid w:val="00E40D54"/>
    <w:rsid w:val="00E67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3" type="connector" idref="#_x0000_s1026"/>
        <o:r id="V:Rule24" type="connector" idref="#_x0000_s1040"/>
        <o:r id="V:Rule25" type="connector" idref="#_x0000_s1037"/>
        <o:r id="V:Rule26" type="connector" idref="#_x0000_s1036"/>
        <o:r id="V:Rule27" type="connector" idref="#_x0000_s1030"/>
        <o:r id="V:Rule28" type="connector" idref="#_x0000_s1047"/>
        <o:r id="V:Rule29" type="connector" idref="#_x0000_s1045"/>
        <o:r id="V:Rule30" type="connector" idref="#_x0000_s1042"/>
        <o:r id="V:Rule31" type="connector" idref="#_x0000_s1041"/>
        <o:r id="V:Rule32" type="connector" idref="#_x0000_s1043"/>
        <o:r id="V:Rule33" type="connector" idref="#_x0000_s1039"/>
        <o:r id="V:Rule34" type="connector" idref="#_x0000_s1035"/>
        <o:r id="V:Rule35" type="connector" idref="#_x0000_s1029"/>
        <o:r id="V:Rule36" type="connector" idref="#_x0000_s1034"/>
        <o:r id="V:Rule37" type="connector" idref="#_x0000_s1033"/>
        <o:r id="V:Rule38" type="connector" idref="#_x0000_s1044"/>
        <o:r id="V:Rule39" type="connector" idref="#_x0000_s1027"/>
        <o:r id="V:Rule40" type="connector" idref="#_x0000_s1031"/>
        <o:r id="V:Rule41" type="connector" idref="#_x0000_s1046"/>
        <o:r id="V:Rule42" type="connector" idref="#_x0000_s1038"/>
        <o:r id="V:Rule43" type="connector" idref="#_x0000_s1032"/>
        <o:r id="V:Rule4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7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57DA9"/>
    <w:rPr>
      <w:color w:val="0000FF"/>
      <w:u w:val="single"/>
    </w:rPr>
  </w:style>
  <w:style w:type="paragraph" w:customStyle="1" w:styleId="Default">
    <w:name w:val="Default"/>
    <w:rsid w:val="00D6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B50F72"/>
    <w:pPr>
      <w:suppressAutoHyphens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Знак"/>
    <w:basedOn w:val="a"/>
    <w:rsid w:val="00B50F7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6">
    <w:name w:val="header"/>
    <w:basedOn w:val="a"/>
    <w:link w:val="a7"/>
    <w:uiPriority w:val="99"/>
    <w:semiHidden/>
    <w:unhideWhenUsed/>
    <w:rsid w:val="00E67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674F7"/>
  </w:style>
  <w:style w:type="paragraph" w:styleId="a8">
    <w:name w:val="footer"/>
    <w:basedOn w:val="a"/>
    <w:link w:val="a9"/>
    <w:uiPriority w:val="99"/>
    <w:semiHidden/>
    <w:unhideWhenUsed/>
    <w:rsid w:val="00E67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674F7"/>
  </w:style>
  <w:style w:type="paragraph" w:customStyle="1" w:styleId="ConsPlusNonformat">
    <w:name w:val="ConsPlusNonformat"/>
    <w:uiPriority w:val="99"/>
    <w:rsid w:val="00243A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3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informatcionnie_sistemi/" TargetMode="External"/><Relationship Id="rId13" Type="http://schemas.openxmlformats.org/officeDocument/2006/relationships/hyperlink" Target="http://www.pandia.ru/text/category/munitcipalmznie_obrazovan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administrativnie_reglamenti/" TargetMode="External"/><Relationship Id="rId12" Type="http://schemas.openxmlformats.org/officeDocument/2006/relationships/hyperlink" Target="http://www.pandia.ru/text/category/pravoohranitelmznie_organ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andia.ru/text/category/kol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andia.ru/text/category/zakoni_v_rossi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organi_mestnogo_samoupravleniya/" TargetMode="External"/><Relationship Id="rId14" Type="http://schemas.openxmlformats.org/officeDocument/2006/relationships/hyperlink" Target="http://www.pandia.ru/text/category/informatcionnie_se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5100</Words>
  <Characters>29076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14</cp:revision>
  <dcterms:created xsi:type="dcterms:W3CDTF">2018-02-16T07:37:00Z</dcterms:created>
  <dcterms:modified xsi:type="dcterms:W3CDTF">2018-10-30T10:50:00Z</dcterms:modified>
</cp:coreProperties>
</file>