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14B" w:rsidRDefault="00A50655" w:rsidP="008B4B3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t xml:space="preserve">                                                                                                                     </w:t>
      </w:r>
    </w:p>
    <w:p w:rsidR="008B4B3D" w:rsidRDefault="008B4B3D" w:rsidP="008B4B3D">
      <w:pPr>
        <w:pStyle w:val="ConsPlusNonformat"/>
        <w:ind w:left="5387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Утвержден:</w:t>
      </w:r>
    </w:p>
    <w:p w:rsidR="008B4B3D" w:rsidRDefault="008B4B3D" w:rsidP="008B4B3D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по Отделу образования и           культуры Администрации</w:t>
      </w:r>
    </w:p>
    <w:p w:rsidR="008B4B3D" w:rsidRDefault="008B4B3D" w:rsidP="008B4B3D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8B4B3D" w:rsidRDefault="008B4B3D" w:rsidP="008B4B3D">
      <w:pPr>
        <w:pStyle w:val="ConsPlusNonformat"/>
        <w:ind w:left="4679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26 </w:t>
      </w:r>
      <w:r>
        <w:rPr>
          <w:rFonts w:ascii="Times New Roman" w:hAnsi="Times New Roman" w:cs="Times New Roman"/>
          <w:sz w:val="24"/>
          <w:szCs w:val="24"/>
        </w:rPr>
        <w:t xml:space="preserve"> »  </w:t>
      </w:r>
      <w:r>
        <w:rPr>
          <w:rFonts w:ascii="Times New Roman" w:hAnsi="Times New Roman" w:cs="Times New Roman"/>
          <w:sz w:val="24"/>
          <w:szCs w:val="24"/>
          <w:u w:val="single"/>
        </w:rPr>
        <w:t>декабря  2017г. № 81</w:t>
      </w:r>
    </w:p>
    <w:p w:rsidR="008908E7" w:rsidRDefault="008908E7" w:rsidP="006C4F37">
      <w:pPr>
        <w:pStyle w:val="Default"/>
        <w:jc w:val="both"/>
        <w:rPr>
          <w:sz w:val="28"/>
          <w:szCs w:val="28"/>
        </w:rPr>
      </w:pPr>
    </w:p>
    <w:p w:rsidR="008908E7" w:rsidRDefault="008908E7" w:rsidP="003527E7">
      <w:pPr>
        <w:pStyle w:val="Default"/>
        <w:ind w:left="4247"/>
        <w:jc w:val="both"/>
        <w:rPr>
          <w:sz w:val="28"/>
          <w:szCs w:val="28"/>
        </w:rPr>
      </w:pPr>
    </w:p>
    <w:p w:rsidR="003527E7" w:rsidRDefault="003527E7" w:rsidP="003527E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Административный регламент </w:t>
      </w:r>
    </w:p>
    <w:p w:rsidR="003527E7" w:rsidRDefault="003527E7" w:rsidP="003527E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предоставления муниципальной услуги </w:t>
      </w:r>
    </w:p>
    <w:p w:rsidR="003527E7" w:rsidRDefault="003527E7" w:rsidP="003527E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«Предоставление информации из федеральной базы данных о результатах единого государственного экзамена в МО «</w:t>
      </w:r>
      <w:proofErr w:type="spellStart"/>
      <w:r>
        <w:rPr>
          <w:b/>
          <w:bCs/>
          <w:sz w:val="28"/>
          <w:szCs w:val="28"/>
        </w:rPr>
        <w:t>Чародинский</w:t>
      </w:r>
      <w:proofErr w:type="spellEnd"/>
      <w:r>
        <w:rPr>
          <w:b/>
          <w:bCs/>
          <w:sz w:val="28"/>
          <w:szCs w:val="28"/>
        </w:rPr>
        <w:t xml:space="preserve"> район»» </w:t>
      </w:r>
    </w:p>
    <w:p w:rsidR="00F357D9" w:rsidRDefault="00F357D9" w:rsidP="003527E7">
      <w:pPr>
        <w:pStyle w:val="Default"/>
        <w:jc w:val="center"/>
        <w:rPr>
          <w:sz w:val="28"/>
          <w:szCs w:val="28"/>
        </w:rPr>
      </w:pPr>
    </w:p>
    <w:p w:rsidR="003527E7" w:rsidRDefault="003527E7" w:rsidP="003527E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1. Общие положения </w:t>
      </w:r>
    </w:p>
    <w:p w:rsidR="003527E7" w:rsidRDefault="003527E7" w:rsidP="003527E7">
      <w:pPr>
        <w:pStyle w:val="Default"/>
        <w:rPr>
          <w:sz w:val="28"/>
          <w:szCs w:val="28"/>
        </w:rPr>
      </w:pP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Настоящий административный регламент предоставления муниципальной услуги «Предоставление информации из федеральной базы данных о результатах единого государственного экзамена в </w:t>
      </w:r>
      <w:proofErr w:type="spellStart"/>
      <w:r>
        <w:rPr>
          <w:sz w:val="28"/>
          <w:szCs w:val="28"/>
        </w:rPr>
        <w:t>Чародинском</w:t>
      </w:r>
      <w:proofErr w:type="spellEnd"/>
      <w:r>
        <w:rPr>
          <w:sz w:val="28"/>
          <w:szCs w:val="28"/>
        </w:rPr>
        <w:t xml:space="preserve"> районе» (далее – Регламент) устанавливает стандарт предоставления муниципальной услуги, состав, последовательность и сроки выполнения административных процедур предоставления муниципальной услуги, требования к порядку их выполнения, формы контроля за предоставлением муниципальной услуги, порядок обжалования заявителями действий (бездействия) и решений, осуществляемых и принятых в ходе</w:t>
      </w:r>
      <w:proofErr w:type="gramEnd"/>
      <w:r>
        <w:rPr>
          <w:sz w:val="28"/>
          <w:szCs w:val="28"/>
        </w:rPr>
        <w:t xml:space="preserve"> исполнения муниципальной услуги.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Заявителями на предоставление муниципальной услуги являются участники единого государственного экзамена, родители участников единого государственного экзамена (лица, их заменяющие) либо их уполномоченные представители.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Требования к порядку информирования о предоставлении муниципальной услуги.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1.3.1. Места нахождения, графики работы, справочные телефоны, официальные адреса в сети Интернет, адреса электронной почты муниципальных общеобразовательных учреждений, предоставляющих муниципальную услугу (далее - Учреждения), указаны в приложении № 1 к Регламенту. </w:t>
      </w:r>
    </w:p>
    <w:p w:rsidR="003527E7" w:rsidRDefault="00D71FCB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Органом местного самоуправления, ответственным за предоставление муниципальной услуги, является муниципальное казенное учреждение «Отдел образования и культуры Администрации МО </w:t>
      </w:r>
      <w:r w:rsidR="006054AC">
        <w:rPr>
          <w:sz w:val="28"/>
          <w:szCs w:val="28"/>
        </w:rPr>
        <w:t>«</w:t>
      </w:r>
      <w:proofErr w:type="spellStart"/>
      <w:r w:rsidR="006054AC">
        <w:rPr>
          <w:sz w:val="28"/>
          <w:szCs w:val="28"/>
        </w:rPr>
        <w:t>Чародинский</w:t>
      </w:r>
      <w:proofErr w:type="spellEnd"/>
      <w:r w:rsidR="006054AC">
        <w:rPr>
          <w:sz w:val="28"/>
          <w:szCs w:val="28"/>
        </w:rPr>
        <w:t xml:space="preserve"> район»</w:t>
      </w:r>
      <w:r>
        <w:rPr>
          <w:sz w:val="28"/>
          <w:szCs w:val="28"/>
        </w:rPr>
        <w:t>»</w:t>
      </w:r>
      <w:r w:rsidR="006054AC">
        <w:rPr>
          <w:sz w:val="28"/>
          <w:szCs w:val="28"/>
        </w:rPr>
        <w:t xml:space="preserve">.                                              Адрес </w:t>
      </w:r>
      <w:r w:rsidR="003527E7">
        <w:rPr>
          <w:sz w:val="28"/>
          <w:szCs w:val="28"/>
        </w:rPr>
        <w:t>Отдела (управления) образования и культуры администрации МО «</w:t>
      </w:r>
      <w:proofErr w:type="spellStart"/>
      <w:r w:rsidR="003527E7">
        <w:rPr>
          <w:sz w:val="28"/>
          <w:szCs w:val="28"/>
        </w:rPr>
        <w:t>Чародинский</w:t>
      </w:r>
      <w:proofErr w:type="spellEnd"/>
      <w:r w:rsidR="003527E7">
        <w:rPr>
          <w:sz w:val="28"/>
          <w:szCs w:val="28"/>
        </w:rPr>
        <w:t xml:space="preserve"> район» (далее – Отдел образования): </w:t>
      </w:r>
    </w:p>
    <w:p w:rsidR="003527E7" w:rsidRDefault="003527E7" w:rsidP="006054A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Республика Дагестан,</w:t>
      </w:r>
      <w:r w:rsidR="006054AC">
        <w:rPr>
          <w:sz w:val="28"/>
          <w:szCs w:val="28"/>
        </w:rPr>
        <w:t xml:space="preserve"> </w:t>
      </w:r>
      <w:proofErr w:type="spellStart"/>
      <w:r w:rsidR="006054AC">
        <w:rPr>
          <w:sz w:val="28"/>
          <w:szCs w:val="28"/>
        </w:rPr>
        <w:t>Чародинский</w:t>
      </w:r>
      <w:proofErr w:type="spellEnd"/>
      <w:r w:rsidR="006054AC">
        <w:rPr>
          <w:sz w:val="28"/>
          <w:szCs w:val="28"/>
        </w:rPr>
        <w:t xml:space="preserve"> район, 368450 с. Цуриб, ул. А. </w:t>
      </w:r>
      <w:proofErr w:type="spellStart"/>
      <w:r w:rsidR="005D5A98">
        <w:rPr>
          <w:sz w:val="28"/>
          <w:szCs w:val="28"/>
        </w:rPr>
        <w:t>Абдулмеджидова</w:t>
      </w:r>
      <w:proofErr w:type="spellEnd"/>
      <w:r w:rsidR="005D5A98">
        <w:rPr>
          <w:sz w:val="28"/>
          <w:szCs w:val="28"/>
        </w:rPr>
        <w:t xml:space="preserve">, </w:t>
      </w:r>
      <w:r w:rsidR="006054AC">
        <w:rPr>
          <w:sz w:val="28"/>
          <w:szCs w:val="28"/>
        </w:rPr>
        <w:t>д.1 здание Центра ТКНР (Дом культуры).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График работы</w:t>
      </w:r>
      <w:r w:rsidR="005D5A98" w:rsidRPr="005D5A98">
        <w:rPr>
          <w:sz w:val="28"/>
          <w:szCs w:val="28"/>
        </w:rPr>
        <w:t xml:space="preserve"> </w:t>
      </w:r>
      <w:r w:rsidR="005D5A98">
        <w:rPr>
          <w:sz w:val="28"/>
          <w:szCs w:val="28"/>
        </w:rPr>
        <w:t>Отдела образования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</w:p>
    <w:p w:rsidR="003527E7" w:rsidRDefault="003527E7" w:rsidP="006054A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понедельник - пятница: с 08.00 до 17.00, перерыв: с 12.00 до 13.00; </w:t>
      </w:r>
    </w:p>
    <w:p w:rsidR="003527E7" w:rsidRDefault="003527E7" w:rsidP="006054A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в пр</w:t>
      </w:r>
      <w:r w:rsidR="005D5A98">
        <w:rPr>
          <w:sz w:val="28"/>
          <w:szCs w:val="28"/>
        </w:rPr>
        <w:t>едпраздничные дни: с 08</w:t>
      </w:r>
      <w:r w:rsidR="00D71FCB">
        <w:rPr>
          <w:sz w:val="28"/>
          <w:szCs w:val="28"/>
        </w:rPr>
        <w:t>.00 до 16</w:t>
      </w:r>
      <w:r>
        <w:rPr>
          <w:sz w:val="28"/>
          <w:szCs w:val="28"/>
        </w:rPr>
        <w:t>.00, перерыв: с 12.00 до 13.00;</w:t>
      </w:r>
    </w:p>
    <w:p w:rsidR="003527E7" w:rsidRDefault="003527E7" w:rsidP="006054A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суббота, воскресенье, праздничные дни - выходные дни. </w:t>
      </w:r>
    </w:p>
    <w:p w:rsidR="003527E7" w:rsidRDefault="003527E7" w:rsidP="006054A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 для справок: </w:t>
      </w:r>
      <w:r w:rsidR="006054AC">
        <w:rPr>
          <w:sz w:val="28"/>
          <w:szCs w:val="28"/>
        </w:rPr>
        <w:t xml:space="preserve">8-960-412-74-43 – Исаев </w:t>
      </w:r>
      <w:proofErr w:type="spellStart"/>
      <w:r w:rsidR="006054AC">
        <w:rPr>
          <w:sz w:val="28"/>
          <w:szCs w:val="28"/>
        </w:rPr>
        <w:t>Карзимбег</w:t>
      </w:r>
      <w:proofErr w:type="spellEnd"/>
      <w:r w:rsidR="006054AC">
        <w:rPr>
          <w:sz w:val="28"/>
          <w:szCs w:val="28"/>
        </w:rPr>
        <w:t xml:space="preserve"> – специалист Отдела</w:t>
      </w:r>
      <w:r>
        <w:rPr>
          <w:sz w:val="28"/>
          <w:szCs w:val="28"/>
        </w:rPr>
        <w:t xml:space="preserve"> </w:t>
      </w:r>
      <w:r w:rsidR="006054AC">
        <w:rPr>
          <w:sz w:val="28"/>
          <w:szCs w:val="28"/>
        </w:rPr>
        <w:t>образования.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e-mail</w:t>
      </w:r>
      <w:proofErr w:type="spellEnd"/>
      <w:r>
        <w:rPr>
          <w:sz w:val="28"/>
          <w:szCs w:val="28"/>
        </w:rPr>
        <w:t xml:space="preserve">: </w:t>
      </w:r>
      <w:proofErr w:type="spellStart"/>
      <w:r w:rsidR="005D5A98">
        <w:rPr>
          <w:sz w:val="28"/>
          <w:szCs w:val="28"/>
          <w:lang w:val="en-US"/>
        </w:rPr>
        <w:t>charodaruo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mail.ru</w:t>
      </w:r>
      <w:proofErr w:type="spellEnd"/>
      <w:r>
        <w:rPr>
          <w:sz w:val="28"/>
          <w:szCs w:val="28"/>
        </w:rPr>
        <w:t xml:space="preserve"> Адрес электронной почты </w:t>
      </w:r>
      <w:r w:rsidR="005D5A98">
        <w:rPr>
          <w:sz w:val="28"/>
          <w:szCs w:val="28"/>
        </w:rPr>
        <w:t>Отдела образования</w:t>
      </w:r>
      <w:r w:rsidR="00045C5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527E7" w:rsidRPr="00045C52" w:rsidRDefault="00045C52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Адрес  п</w:t>
      </w:r>
      <w:r w:rsidR="003527E7">
        <w:rPr>
          <w:sz w:val="28"/>
          <w:szCs w:val="28"/>
        </w:rPr>
        <w:t>ортал</w:t>
      </w:r>
      <w:r>
        <w:rPr>
          <w:sz w:val="28"/>
          <w:szCs w:val="28"/>
        </w:rPr>
        <w:t>а</w:t>
      </w:r>
      <w:r w:rsidR="003527E7">
        <w:rPr>
          <w:sz w:val="28"/>
          <w:szCs w:val="28"/>
        </w:rPr>
        <w:t xml:space="preserve"> государственных и муниципальных услуг</w:t>
      </w:r>
      <w:r>
        <w:rPr>
          <w:sz w:val="28"/>
          <w:szCs w:val="28"/>
        </w:rPr>
        <w:t xml:space="preserve"> в сети Интернет: </w:t>
      </w:r>
      <w:r w:rsidR="003527E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proofErr w:type="spellStart"/>
      <w:r>
        <w:rPr>
          <w:sz w:val="28"/>
          <w:szCs w:val="28"/>
          <w:lang w:val="en-US"/>
        </w:rPr>
        <w:t>charodaruo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dagschool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com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1.3.2. Информирование о предоставлении муниципальной услуги осуществляется посредством индивидуального информирования: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обращении заявителя в устной форме лично и по телефону;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обращении заявителя в письменной форме, поданном лично или направленном по почте;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обращении заявителя в электронной форме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публичного информирования: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путем размещения информации на стендах в месте предоставления муниципальной услуги;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посредством размещения информации на официальном сайте администрации </w:t>
      </w:r>
      <w:r w:rsidR="008908E7">
        <w:rPr>
          <w:sz w:val="28"/>
          <w:szCs w:val="28"/>
        </w:rPr>
        <w:t>МО «</w:t>
      </w:r>
      <w:proofErr w:type="spellStart"/>
      <w:r w:rsidR="008908E7">
        <w:rPr>
          <w:sz w:val="28"/>
          <w:szCs w:val="28"/>
        </w:rPr>
        <w:t>Чародинский</w:t>
      </w:r>
      <w:proofErr w:type="spellEnd"/>
      <w:r w:rsidR="008908E7">
        <w:rPr>
          <w:sz w:val="28"/>
          <w:szCs w:val="28"/>
        </w:rPr>
        <w:t xml:space="preserve"> район»</w:t>
      </w:r>
      <w:r>
        <w:rPr>
          <w:sz w:val="28"/>
          <w:szCs w:val="28"/>
        </w:rPr>
        <w:t xml:space="preserve"> в сети Интернет.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1.3.3. </w:t>
      </w:r>
      <w:proofErr w:type="gramStart"/>
      <w:r>
        <w:rPr>
          <w:sz w:val="28"/>
          <w:szCs w:val="28"/>
        </w:rPr>
        <w:t xml:space="preserve">При обращении заявителя за информированием о предоставлении муниципальной услуги в устной форме лично или по телефону специалист органа, в который обратился заявитель должен представиться, назвать свою фамилию, имя, отчество, должность, при обращении по телефону сообщить наименование органа, в который позвонил заявитель, затем в вежливой форме дать заявителю полный, точный и понятный ответ о предоставлении муниципальной услуги. </w:t>
      </w:r>
      <w:proofErr w:type="gramEnd"/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информирования каждого заявителя составляет не более 15 минут.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случае если в обращении заявителя содержатся вопросы, не входящие в компетенцию специалиста, при личном обращении заявителю дается разъяснение, куда и в каком порядке ему следует обратиться; при обращении заявителя по телефону специалист должен переадресовать (перевести) телефонный звонок на другого специалиста или сообщить заявителю номер телефона, по которому можно получить необходимую информацию. </w:t>
      </w:r>
      <w:proofErr w:type="gramEnd"/>
    </w:p>
    <w:p w:rsidR="003527E7" w:rsidRDefault="003527E7" w:rsidP="00045C52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1.3.4. </w:t>
      </w:r>
      <w:proofErr w:type="gramStart"/>
      <w:r>
        <w:rPr>
          <w:sz w:val="28"/>
          <w:szCs w:val="28"/>
        </w:rPr>
        <w:t>При обращении заявителя за информированием по вопросам предоставления муниципальной услуги в п</w:t>
      </w:r>
      <w:r w:rsidR="00045C52">
        <w:rPr>
          <w:sz w:val="28"/>
          <w:szCs w:val="28"/>
        </w:rPr>
        <w:t xml:space="preserve">исьменной или электронной форме </w:t>
      </w:r>
      <w:r>
        <w:rPr>
          <w:sz w:val="28"/>
          <w:szCs w:val="28"/>
        </w:rPr>
        <w:t xml:space="preserve">информирование осуществляется путем непосредственной выдачи заявителю письменного ответа при личном обращении или направления заявителю письменного ответа по почтовому адресу, указанному в обращении, либо в форме электронного документа путем направления по адресу электронной почты, указанному в обращении, в зависимости от способа предоставления информации, указанного в обращении. </w:t>
      </w:r>
      <w:proofErr w:type="gramEnd"/>
    </w:p>
    <w:p w:rsidR="003527E7" w:rsidRDefault="003527E7" w:rsidP="003527E7">
      <w:pPr>
        <w:pStyle w:val="Default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отсутствии в обращении указания на способ предоставления информирование осуществляется путем направления заявителю письменного ответа по почтовому адресу.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предоставляется в простой, четкой форме с указанием фамилии, имени, отчества и номера телефона непосредственного исполнителя.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информирования по вопросам предоставления муниципальной услуги при обращении заявителя в письменной или электронной форме – 10 дней с момента поступления обращения.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1.3.5. При информировании заявителя о ходе предоставления муниципальной услуги ему предоставляются сведения о том, на каком этапе (в процессе выполнения какой административной процедуры) рассмотрения находится его обращение о предоставлении муниципальной услуги.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ходе предоставления муниципальной услуги предоставляются посредством индивидуального информирования в порядке и сроки, предусмотренные пунктами 1.3.3 и 1.3.4. Регламента.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1.3.6. На официальных сайтах в сети Интернет, информационных стендах в местах предоставления муниципальной услуги размещается следующая информация: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место нахождения органа, предоставляющего муниципальную услугу, режим работы, график приёма заявителей, номера телефонов для справок, адрес официального сайта в сети Интернет администрации </w:t>
      </w:r>
      <w:proofErr w:type="spellStart"/>
      <w:r>
        <w:rPr>
          <w:sz w:val="28"/>
          <w:szCs w:val="28"/>
        </w:rPr>
        <w:t>Губкинского</w:t>
      </w:r>
      <w:proofErr w:type="spellEnd"/>
      <w:r>
        <w:rPr>
          <w:sz w:val="28"/>
          <w:szCs w:val="28"/>
        </w:rPr>
        <w:t xml:space="preserve"> городского округа, адреса электронной почты;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извлечения из нормативных правовых актов, регламентирующих деятельность по предоставлению муниципальной услуги;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порядок предоставления муниципальной услуги;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перечень оснований для отказа в предоставлении муниципальной услуги;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порядок обжалования решений и действий (бездействия), органа, предоставляющего муниципальную услугу, его должностного лица, либо муниципального служащего;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текст Регламента. </w:t>
      </w:r>
    </w:p>
    <w:p w:rsidR="003527E7" w:rsidRDefault="003527E7" w:rsidP="003527E7">
      <w:pPr>
        <w:pStyle w:val="Default"/>
        <w:ind w:left="1065" w:hanging="3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2. Стандарт предоставления муниципальной услуги </w:t>
      </w:r>
    </w:p>
    <w:p w:rsidR="003527E7" w:rsidRDefault="003527E7" w:rsidP="003527E7">
      <w:pPr>
        <w:pStyle w:val="Default"/>
        <w:rPr>
          <w:sz w:val="28"/>
          <w:szCs w:val="28"/>
        </w:rPr>
      </w:pP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Наименование муниципальной услуги: «Предоставление информации из федеральной базы данных о результатах единого государственного экзамена в </w:t>
      </w:r>
      <w:r w:rsidR="005D0467">
        <w:rPr>
          <w:sz w:val="28"/>
          <w:szCs w:val="28"/>
        </w:rPr>
        <w:t>МО «</w:t>
      </w:r>
      <w:proofErr w:type="spellStart"/>
      <w:r w:rsidR="005D0467">
        <w:rPr>
          <w:sz w:val="28"/>
          <w:szCs w:val="28"/>
        </w:rPr>
        <w:t>Чародинский</w:t>
      </w:r>
      <w:proofErr w:type="spellEnd"/>
      <w:r w:rsidR="005D0467">
        <w:rPr>
          <w:sz w:val="28"/>
          <w:szCs w:val="28"/>
        </w:rPr>
        <w:t xml:space="preserve"> район»</w:t>
      </w:r>
      <w:r>
        <w:rPr>
          <w:sz w:val="28"/>
          <w:szCs w:val="28"/>
        </w:rPr>
        <w:t>».</w:t>
      </w:r>
    </w:p>
    <w:p w:rsidR="003527E7" w:rsidRDefault="003527E7" w:rsidP="003527E7">
      <w:pPr>
        <w:pStyle w:val="Default"/>
        <w:pageBreakBefore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3527E7" w:rsidRDefault="003527E7" w:rsidP="005D0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Муниципальная услуга предоставляется </w:t>
      </w:r>
      <w:r w:rsidR="005D0467">
        <w:rPr>
          <w:sz w:val="28"/>
          <w:szCs w:val="28"/>
        </w:rPr>
        <w:t xml:space="preserve">Отделом образования </w:t>
      </w:r>
      <w:r>
        <w:rPr>
          <w:sz w:val="28"/>
          <w:szCs w:val="28"/>
        </w:rPr>
        <w:t xml:space="preserve"> администрации </w:t>
      </w:r>
      <w:r w:rsidR="005D0467">
        <w:rPr>
          <w:sz w:val="28"/>
          <w:szCs w:val="28"/>
        </w:rPr>
        <w:t>МО «</w:t>
      </w:r>
      <w:proofErr w:type="spellStart"/>
      <w:r w:rsidR="005D0467">
        <w:rPr>
          <w:sz w:val="28"/>
          <w:szCs w:val="28"/>
        </w:rPr>
        <w:t>Чародинский</w:t>
      </w:r>
      <w:proofErr w:type="spellEnd"/>
      <w:r w:rsidR="005D0467">
        <w:rPr>
          <w:sz w:val="28"/>
          <w:szCs w:val="28"/>
        </w:rPr>
        <w:t xml:space="preserve"> район»</w:t>
      </w:r>
      <w:r>
        <w:rPr>
          <w:sz w:val="28"/>
          <w:szCs w:val="28"/>
        </w:rPr>
        <w:t>, муниципальными общеобразовательными учреждениями согласно</w:t>
      </w:r>
      <w:r w:rsidR="005D0467" w:rsidRPr="005D0467">
        <w:rPr>
          <w:sz w:val="28"/>
          <w:szCs w:val="28"/>
        </w:rPr>
        <w:t xml:space="preserve"> </w:t>
      </w:r>
      <w:r w:rsidR="005D0467">
        <w:rPr>
          <w:sz w:val="28"/>
          <w:szCs w:val="28"/>
        </w:rPr>
        <w:t>МО «</w:t>
      </w:r>
      <w:proofErr w:type="spellStart"/>
      <w:r w:rsidR="005D0467">
        <w:rPr>
          <w:sz w:val="28"/>
          <w:szCs w:val="28"/>
        </w:rPr>
        <w:t>Чародинский</w:t>
      </w:r>
      <w:proofErr w:type="spellEnd"/>
      <w:r w:rsidR="005D0467">
        <w:rPr>
          <w:sz w:val="28"/>
          <w:szCs w:val="28"/>
        </w:rPr>
        <w:t xml:space="preserve"> район»</w:t>
      </w:r>
      <w:r>
        <w:rPr>
          <w:sz w:val="28"/>
          <w:szCs w:val="28"/>
        </w:rPr>
        <w:t xml:space="preserve"> приложению № 1 к Регламенту.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Результатом предоставления муниципальной услуги является получение заявителям информации о результатах единого государственного экзамена при личном обращении заявителя.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Срок предоставления муниципальной услуги.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Управление после получения утверждённых государственной экзаменационной комиссией (далее – ГЭК) протоколов с результатами единого государственного экзамена по общеобразовательному предмету обеспечивает в течение 1 часа их направление в Учреждения.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Ознакомление участников единого государственного экзамена с полученными результатами по общеобразовательному предмету осуществляется не позднее трёх рабочих дней со дня их утверждения ГЭК.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предоставления результатов ЕГЭ не должна превышать 1 часа с момента обращения заявителя. </w:t>
      </w:r>
    </w:p>
    <w:p w:rsidR="003527E7" w:rsidRDefault="003527E7" w:rsidP="003527E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Нормативные правовые акты, регулирующие отношения, возникающие в связи с предоставлением муниципальной услуги: </w:t>
      </w:r>
    </w:p>
    <w:p w:rsidR="003527E7" w:rsidRDefault="003527E7" w:rsidP="003527E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Федеральный закон от 24.07.1998 № 124-ФЗ «Об основных гарантиях прав ребенка в Российской Федерации» (Собрание законодательства РФ, 03.08.1998, № 31, ст. 3802, «Российская газета», № 147, 05.08.1998); </w:t>
      </w:r>
    </w:p>
    <w:p w:rsidR="003527E7" w:rsidRDefault="003527E7" w:rsidP="003527E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Федеральный закон от 06.10.2003 № 131-ФЗ «Об общих принципах организации местного самоуправления в Российской Федерации» (Собрание законодательства РФ, 06.10.2003, № 40, ст. 3822; «Парламентская газета», № 186, 08.10.2003, «Российская газета», № 202, 08.10.2003); </w:t>
      </w:r>
    </w:p>
    <w:p w:rsidR="003527E7" w:rsidRDefault="003527E7" w:rsidP="003527E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Федеральный закон от 27.07.2010 № 210-ФЗ «Об организации предоставления государственных и муниципальных услуг» («Российская газета» от 30.07.2010 № 168); </w:t>
      </w:r>
    </w:p>
    <w:p w:rsidR="003527E7" w:rsidRDefault="003527E7" w:rsidP="003527E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Федеральный закон от 02.05.2006 № 59-ФЗ «О порядке рассмотрения обращений граждан Российской Федерации» («Российская газета», № 95, 05.05.2006, «Собрание законодательства РФ», 08.05.2006, № 19, ст. 2060, «Парламентская газета», № 70 - 71, 11.05.2006); </w:t>
      </w:r>
    </w:p>
    <w:p w:rsidR="003527E7" w:rsidRDefault="003527E7" w:rsidP="003527E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Федеральный закон от 27.07.2006 № 152-ФЗ «О персональных данных» («Российская газета», № 165, 29.07.2006, «Собрание законодательства РФ», 31.07.2006, № 31 (1 ч.), ст. 3451, "Парламентская газета», № 126 - 127, 03.08.2006); </w:t>
      </w:r>
    </w:p>
    <w:p w:rsidR="003527E7" w:rsidRDefault="003527E7" w:rsidP="003527E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Федеральный закон от 29.12.2012 № 273-ФЗ «Об образовании в Российской Федерации» («Российская газета», № 303, 31.12.2012); </w:t>
      </w:r>
    </w:p>
    <w:p w:rsidR="003527E7" w:rsidRDefault="003527E7" w:rsidP="003527E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приказ Министерства образования и науки Российской Федерации от 26.12.2013 № 1400 «Об утверждении Порядка проведения государственной итоговой аттестации по образовательным программам среднего общего образования» («Российская газета», № 34, 14.02.2014);</w:t>
      </w:r>
    </w:p>
    <w:p w:rsidR="003527E7" w:rsidRDefault="003527E7" w:rsidP="003527E7">
      <w:pPr>
        <w:pStyle w:val="Default"/>
        <w:pageBreakBefore/>
        <w:rPr>
          <w:sz w:val="28"/>
          <w:szCs w:val="28"/>
        </w:rPr>
      </w:pP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 Для получения муниципальной услуги заявителем </w:t>
      </w:r>
      <w:proofErr w:type="gramStart"/>
      <w:r>
        <w:rPr>
          <w:sz w:val="28"/>
          <w:szCs w:val="28"/>
        </w:rPr>
        <w:t>предоставляются следующие документы</w:t>
      </w:r>
      <w:proofErr w:type="gramEnd"/>
      <w:r>
        <w:rPr>
          <w:sz w:val="28"/>
          <w:szCs w:val="28"/>
        </w:rPr>
        <w:t xml:space="preserve">: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документы, удостоверяющие личность;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документы, подтверждающие полномочия родителей (лиц, их заменяющих) участника единого государственного экзамена (свидетельство о рождении, усыновлении, документ о назначении опекуном или попечителем), если Учреждение, в которое обратился заявитель, такими документами не располагает;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документы, подтверждающие полномочия представителя заявителя.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Документы, предоставляемые заявителем, должны соответствовать следующим требованиям: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тексты документов написаны разборчиво, в документах нет подчисток, приписок, исправлений, не оговоренных в установленном законом порядке;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документы не имеют серьезных повреждений, наличие которых не позволяет однозначно истолковать их содержание;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документы предоставлены в подлинниках, либо в копиях, заверенных в установленном законом порядке;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документы соответствуют требованиям, установленным законодательством РФ.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Основания для отказа в приеме документов отсутствуют.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 Основания для отказа в предоставлении муниципальной услуги: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обращение за предоставлением муниципальной услуги лиц, не являющихся заявителями муниципальной услуги в соответствии с пунктом 1.2 Регламента;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непредоставление</w:t>
      </w:r>
      <w:proofErr w:type="spellEnd"/>
      <w:r>
        <w:rPr>
          <w:sz w:val="28"/>
          <w:szCs w:val="28"/>
        </w:rPr>
        <w:t xml:space="preserve"> документов, предусмотренных пунктом 2.7 Регламента;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информация, за предоставлением которой обратился заявитель, не относится к информации о результатах единого государственного экзамена.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2.11. Основания для приостановления муниципальной услуги отсутствуют.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2.12. Предоставление муниципальной услуги осуществляется бесплатно.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2.13 Максимальный срок ожидания в очереди при подаче письменного заявления и при получении результата предоставления муниципальной услуги не должен превышать 15 минут.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2.14. Требования к помещениям, в которых предоставляется муниципальная услуга, к залу ожидания, местам для заполнения заявлении о предоставлении муниципальной услуги, информационным стендам.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>2.14.1. Помещение, в котором предоставляется муниципальная услуга, должно соответствовать санитарно-эпидемиологическим правилам и нормативам.</w:t>
      </w:r>
    </w:p>
    <w:p w:rsidR="003527E7" w:rsidRDefault="003527E7" w:rsidP="003527E7">
      <w:pPr>
        <w:pStyle w:val="Default"/>
        <w:pageBreakBefore/>
        <w:rPr>
          <w:sz w:val="28"/>
          <w:szCs w:val="28"/>
        </w:rPr>
      </w:pPr>
    </w:p>
    <w:p w:rsidR="003527E7" w:rsidRDefault="003527E7" w:rsidP="005D0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Кабинеты приема заявителей оборудуются вывесками с указанием номера кабинета, фамилии, имени, отчества и должности специалиста, осуществляющего прием заявителей.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Помещение для предоставления муниципальной услуги обеспечивается необходимым оборудованием (компьютерами, средствами электронно-вычислительной техники, средствами связи, включая сеть Интернет), канцелярскими принадлежностями, информационными и методическими материалами, наглядной информацией, стулом для приёма заявителя.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2.14.2. Места для ожидания приёма оборудуются местами для сидения и столами (для записи информации, написания заявлений). Количество мест ожидания определяется исходя из фактической нагрузки и возможности для их размещения в здании.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2.14.3. Информационные стенды Учреждений по вопросам предоставления муниципальной услуги размещаются в местах, обеспечивающих свободный доступ к ним. Стенды должны быть максимально заметны, хорошо просматриваемы и функциональны. Информационные стенды могут быть оборудованы карманами, в которых размещаются информационные листки. Перечень информации по вопросам предоставления муниципальной услуги, размещаемой на информационных стендах, предусмотрен пунктом 1.3.6 Регламента.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 Показатели доступности и качества муниципальной услуги: </w:t>
      </w:r>
    </w:p>
    <w:p w:rsidR="003527E7" w:rsidRDefault="005D0467" w:rsidP="005D0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527E7">
        <w:rPr>
          <w:sz w:val="28"/>
          <w:szCs w:val="28"/>
        </w:rPr>
        <w:t xml:space="preserve">- отсутствие поданных в установленном порядке жалоб на решения, действия (бездействие), принятые и осуществляемые при предоставлении муниципальной услуги; </w:t>
      </w:r>
    </w:p>
    <w:p w:rsidR="003527E7" w:rsidRDefault="005D046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527E7">
        <w:rPr>
          <w:sz w:val="28"/>
          <w:szCs w:val="28"/>
        </w:rPr>
        <w:t xml:space="preserve">- соблюдение срока предоставления муниципальной услуги;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удовлетворенность заявителей доступностью и качеством муниципальной услуги; </w:t>
      </w:r>
    </w:p>
    <w:p w:rsidR="003527E7" w:rsidRDefault="003527E7" w:rsidP="003527E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территориальная, пешеходная доступность (не более 10 минут пешком) для заявителей от остановок общественного транспорта к месту предоставления муниципальной услуги, наличие необходимого количества парковочных мест (в т.ч. для инвалидов); </w:t>
      </w:r>
    </w:p>
    <w:p w:rsidR="003527E7" w:rsidRDefault="003527E7" w:rsidP="003527E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 свободного доступа заявителей в помещение, в т. ч. беспрепятственного доступа инвалидов (наличие поручня, пандуса и др.), содействие инвалиду при входе и выходе из помещения, в котором предоставляется муниципальная услуга; </w:t>
      </w:r>
    </w:p>
    <w:p w:rsidR="003527E7" w:rsidRDefault="003527E7" w:rsidP="003527E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сопровождения инвалидов, имеющих стойкие нарушения функции зрения для передвижения по территории помещения, в котором предоставляется муниципальная услуга.</w:t>
      </w:r>
    </w:p>
    <w:p w:rsidR="003527E7" w:rsidRDefault="003527E7" w:rsidP="003527E7">
      <w:pPr>
        <w:pStyle w:val="Default"/>
        <w:pageBreakBefore/>
        <w:rPr>
          <w:sz w:val="28"/>
          <w:szCs w:val="28"/>
        </w:rPr>
      </w:pPr>
    </w:p>
    <w:p w:rsidR="003527E7" w:rsidRDefault="003527E7" w:rsidP="004A5639">
      <w:pPr>
        <w:pStyle w:val="Default"/>
        <w:ind w:left="1065" w:hanging="36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 </w:t>
      </w:r>
    </w:p>
    <w:p w:rsidR="003527E7" w:rsidRDefault="003527E7" w:rsidP="003527E7">
      <w:pPr>
        <w:pStyle w:val="Default"/>
        <w:rPr>
          <w:sz w:val="28"/>
          <w:szCs w:val="28"/>
        </w:rPr>
      </w:pP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Предоставление муниципальной услуги включает в себя следующие административные процедуры: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обращение заявителя;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ознакомление заявителя с результатами единого государственного экзамена (далее – ЕГЭ).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Блок-схема административных процедур предоставления муниципальной услуги приводятся в приложении № 2 к Регламенту.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Обращение заявителя.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 Основанием для начала административной процедуры является личное обращение заявителя о предоставлении муниципальной услуги.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3.2.2. Специалист, ответственный за предоставление муниципальной услуги в </w:t>
      </w:r>
      <w:r w:rsidR="004A5639">
        <w:rPr>
          <w:sz w:val="28"/>
          <w:szCs w:val="28"/>
        </w:rPr>
        <w:t>Отделе образования</w:t>
      </w:r>
      <w:r>
        <w:rPr>
          <w:sz w:val="28"/>
          <w:szCs w:val="28"/>
        </w:rPr>
        <w:t xml:space="preserve">, Учреждении: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устанавливает личность заявителя путем проверки документа, удостоверяющего его личность;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результатам проверки предоставленных заявителем документов устанавливает наличие или отсутствие основания для отказа в предоставлении муниципальной услуги;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наличии оснований для отказа в предоставлении муниципальной услуги устно разъясняет заявителю причины отказа, по требованию заявителя выдает ему сообщение об отказе в предоставлении муниципальной услуги в письменной форме с указанием причин отказа.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3.2.3. Срок выполнения административного действия – 20 минут.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3.2.3. Критерием принятия решения является наличие или отсутствие оснований для отказа в предоставлении муниципальной услуги.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3.2.4. Результатом данной административной процедуры является установление отсутствия оснований для отказа в предоставлении муниципальной услуги.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Ознакомление заявителя с результатами ЕГЭ.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3.3.1. Основанием для начала административной процедуры является установление отсутствия оснований для отказа в предоставлении муниципальной услуги.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3.3.2. Специалист, ответственный за предоставление муниципальной услуги в Управлении, Учреждении предоставляет заявителю протокол проверки результатов ЕГЭ для ознакомления. </w:t>
      </w:r>
    </w:p>
    <w:p w:rsidR="003527E7" w:rsidRDefault="003527E7" w:rsidP="003527E7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3.3.3. Заявитель знакомится с результатами ЕГЭ и расписывается в протоколе результатов ЕГЭ. В протоколах указываются дата и время сообщения результатов ЕГЭ.</w:t>
      </w:r>
    </w:p>
    <w:p w:rsidR="003527E7" w:rsidRDefault="003527E7" w:rsidP="003527E7">
      <w:pPr>
        <w:pStyle w:val="Default"/>
        <w:pageBreakBefore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3.3.4. Срок предоставления муниципальной услуги – 40 минут.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3.3.5. Результатом административной процедуры является ознакомление заявителя с результатами ЕГЭ. </w:t>
      </w:r>
    </w:p>
    <w:p w:rsidR="003527E7" w:rsidRDefault="003527E7" w:rsidP="003527E7">
      <w:pPr>
        <w:pStyle w:val="Default"/>
        <w:ind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3.3.6. Способ фиксации – на бумажном носителе. </w:t>
      </w:r>
    </w:p>
    <w:p w:rsidR="004A5639" w:rsidRDefault="004A5639" w:rsidP="003527E7">
      <w:pPr>
        <w:pStyle w:val="Default"/>
        <w:ind w:firstLine="707"/>
        <w:jc w:val="both"/>
        <w:rPr>
          <w:sz w:val="28"/>
          <w:szCs w:val="28"/>
        </w:rPr>
      </w:pPr>
    </w:p>
    <w:p w:rsidR="003527E7" w:rsidRDefault="003527E7" w:rsidP="003527E7">
      <w:pPr>
        <w:pStyle w:val="Default"/>
        <w:ind w:left="1065" w:hanging="36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4. Формы </w:t>
      </w:r>
      <w:proofErr w:type="gramStart"/>
      <w:r>
        <w:rPr>
          <w:b/>
          <w:bCs/>
          <w:sz w:val="28"/>
          <w:szCs w:val="28"/>
        </w:rPr>
        <w:t>контроля за</w:t>
      </w:r>
      <w:proofErr w:type="gramEnd"/>
      <w:r>
        <w:rPr>
          <w:b/>
          <w:bCs/>
          <w:sz w:val="28"/>
          <w:szCs w:val="28"/>
        </w:rPr>
        <w:t xml:space="preserve"> исполнением административного регламента </w:t>
      </w:r>
    </w:p>
    <w:p w:rsidR="003527E7" w:rsidRDefault="003527E7" w:rsidP="003527E7">
      <w:pPr>
        <w:pStyle w:val="Default"/>
        <w:rPr>
          <w:sz w:val="28"/>
          <w:szCs w:val="28"/>
        </w:rPr>
      </w:pPr>
    </w:p>
    <w:p w:rsidR="003527E7" w:rsidRDefault="003527E7" w:rsidP="003527E7">
      <w:pPr>
        <w:pStyle w:val="Defaul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Текущий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положений Регламента и иных нормативных правовых актов, устанавливающих требования к предоставлению муниципальной услуги, осуществляется руководителем </w:t>
      </w:r>
      <w:r w:rsidR="004A5639">
        <w:rPr>
          <w:sz w:val="28"/>
          <w:szCs w:val="28"/>
        </w:rPr>
        <w:t>Отдела образования</w:t>
      </w:r>
      <w:r>
        <w:rPr>
          <w:sz w:val="28"/>
          <w:szCs w:val="28"/>
        </w:rPr>
        <w:t xml:space="preserve">, Учреждения. </w:t>
      </w:r>
    </w:p>
    <w:p w:rsidR="003527E7" w:rsidRDefault="003527E7" w:rsidP="003527E7">
      <w:pPr>
        <w:pStyle w:val="Defaul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заявителя, рассмотрение, принятие решений и подготовку ответов на обращения заявителей, содержащих жалобы на решения, действия (бездействие) должностных лиц и специалистов,</w:t>
      </w:r>
      <w:r w:rsidR="004A5639" w:rsidRPr="004A5639">
        <w:rPr>
          <w:sz w:val="28"/>
          <w:szCs w:val="28"/>
        </w:rPr>
        <w:t xml:space="preserve"> </w:t>
      </w:r>
      <w:r w:rsidR="004A5639">
        <w:rPr>
          <w:sz w:val="28"/>
          <w:szCs w:val="28"/>
        </w:rPr>
        <w:t>Отдела образования,</w:t>
      </w:r>
      <w:r>
        <w:rPr>
          <w:sz w:val="28"/>
          <w:szCs w:val="28"/>
        </w:rPr>
        <w:t xml:space="preserve"> Учреждения. </w:t>
      </w:r>
    </w:p>
    <w:p w:rsidR="003527E7" w:rsidRDefault="003527E7" w:rsidP="003527E7">
      <w:pPr>
        <w:pStyle w:val="Default"/>
        <w:ind w:firstLine="5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Плановые проверки проводятся с периодичностью один раз в полугодие. </w:t>
      </w:r>
    </w:p>
    <w:p w:rsidR="003527E7" w:rsidRDefault="003527E7" w:rsidP="003527E7">
      <w:pPr>
        <w:pStyle w:val="Default"/>
        <w:ind w:firstLine="5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Внеплановые проверки проводятся по обращениям заявителей, на основании информации, полученной от органов государственной власти, органов местного самоуправления, предприятий, учреждений, организаций и содержащей жалобы о ходе исполнения или неисполнения муниципальной услуги. </w:t>
      </w:r>
    </w:p>
    <w:p w:rsidR="003527E7" w:rsidRDefault="003527E7" w:rsidP="003527E7">
      <w:pPr>
        <w:pStyle w:val="Default"/>
        <w:ind w:firstLine="5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При проверке могут рассматриваться все вопросы, связанные с предоставлением муниципальной услуги или порядком выполнения отдельных административных процедур. </w:t>
      </w:r>
    </w:p>
    <w:p w:rsidR="003527E7" w:rsidRDefault="003527E7" w:rsidP="003527E7">
      <w:pPr>
        <w:pStyle w:val="Default"/>
        <w:ind w:firstLine="5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4.6. Для осуществления проверки полноты и качества предоставления муниципальной услуги начальник </w:t>
      </w:r>
      <w:r w:rsidR="004A5639">
        <w:rPr>
          <w:sz w:val="28"/>
          <w:szCs w:val="28"/>
        </w:rPr>
        <w:t xml:space="preserve">Отдела образования </w:t>
      </w:r>
      <w:r>
        <w:rPr>
          <w:sz w:val="28"/>
          <w:szCs w:val="28"/>
        </w:rPr>
        <w:t xml:space="preserve">создает комиссию. Результаты проверки оформляются актом, в которой отмечаются выявленные недостатки и предложения по их устранению. Акт подписывается председателем и членами комиссии. </w:t>
      </w:r>
    </w:p>
    <w:p w:rsidR="003527E7" w:rsidRDefault="003527E7" w:rsidP="003527E7">
      <w:pPr>
        <w:pStyle w:val="Defaul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4.7. По результатам контроля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</w:t>
      </w:r>
    </w:p>
    <w:p w:rsidR="003527E7" w:rsidRDefault="003527E7" w:rsidP="003527E7">
      <w:pPr>
        <w:pStyle w:val="Defaul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4.8. Специалист</w:t>
      </w:r>
      <w:r w:rsidR="004A5639" w:rsidRPr="004A5639">
        <w:rPr>
          <w:sz w:val="28"/>
          <w:szCs w:val="28"/>
        </w:rPr>
        <w:t xml:space="preserve"> </w:t>
      </w:r>
      <w:r w:rsidR="004A5639">
        <w:rPr>
          <w:sz w:val="28"/>
          <w:szCs w:val="28"/>
        </w:rPr>
        <w:t>Отдела образования</w:t>
      </w:r>
      <w:r>
        <w:rPr>
          <w:sz w:val="28"/>
          <w:szCs w:val="28"/>
        </w:rPr>
        <w:t xml:space="preserve">, Учреждения несет персональную ответственность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: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некачественную проверку предоставленных заявителем документов;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несоблюдение сроков, порядка и правильности выполнения административных процедур;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несоблюдение сроков и порядка при выдаче заявителю результата предоставления муниципальной услуги.</w:t>
      </w:r>
    </w:p>
    <w:p w:rsidR="003527E7" w:rsidRDefault="003527E7" w:rsidP="003527E7">
      <w:pPr>
        <w:pStyle w:val="Default"/>
        <w:pageBreakBefore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9 </w:t>
      </w:r>
    </w:p>
    <w:p w:rsidR="003527E7" w:rsidRDefault="003527E7" w:rsidP="003527E7">
      <w:pPr>
        <w:pStyle w:val="Defaul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4.9. Персональная ответственность должностных лиц (специалистов) закрепляется в их должностных инструкциях в соответствии с требованиями законодательства Российской Федерации. </w:t>
      </w:r>
    </w:p>
    <w:p w:rsidR="004A5639" w:rsidRDefault="004A5639" w:rsidP="003527E7">
      <w:pPr>
        <w:pStyle w:val="Default"/>
        <w:ind w:firstLine="540"/>
        <w:jc w:val="both"/>
        <w:rPr>
          <w:sz w:val="28"/>
          <w:szCs w:val="28"/>
        </w:rPr>
      </w:pPr>
    </w:p>
    <w:p w:rsidR="003527E7" w:rsidRDefault="003527E7" w:rsidP="003527E7">
      <w:pPr>
        <w:pStyle w:val="Default"/>
        <w:jc w:val="center"/>
        <w:rPr>
          <w:sz w:val="27"/>
          <w:szCs w:val="27"/>
        </w:rPr>
      </w:pPr>
      <w:r>
        <w:rPr>
          <w:b/>
          <w:bCs/>
          <w:sz w:val="27"/>
          <w:szCs w:val="27"/>
        </w:rPr>
        <w:t xml:space="preserve">5. Досудебный (внесудебный) порядок обжалования решений </w:t>
      </w:r>
    </w:p>
    <w:p w:rsidR="003527E7" w:rsidRDefault="003527E7" w:rsidP="003527E7">
      <w:pPr>
        <w:pStyle w:val="Default"/>
        <w:jc w:val="center"/>
        <w:rPr>
          <w:sz w:val="27"/>
          <w:szCs w:val="27"/>
        </w:rPr>
      </w:pPr>
      <w:r>
        <w:rPr>
          <w:b/>
          <w:bCs/>
          <w:sz w:val="27"/>
          <w:szCs w:val="27"/>
        </w:rPr>
        <w:t xml:space="preserve">и действий (бездействия) органа, предоставляющего муниципальную услугу, а также должностных лиц и специалистов органа, </w:t>
      </w:r>
    </w:p>
    <w:p w:rsidR="003527E7" w:rsidRDefault="003527E7" w:rsidP="003527E7">
      <w:pPr>
        <w:pStyle w:val="Default"/>
        <w:jc w:val="center"/>
        <w:rPr>
          <w:b/>
          <w:bCs/>
          <w:sz w:val="27"/>
          <w:szCs w:val="27"/>
        </w:rPr>
      </w:pPr>
      <w:proofErr w:type="gramStart"/>
      <w:r>
        <w:rPr>
          <w:b/>
          <w:bCs/>
          <w:sz w:val="27"/>
          <w:szCs w:val="27"/>
        </w:rPr>
        <w:t>предоставляющего</w:t>
      </w:r>
      <w:proofErr w:type="gramEnd"/>
      <w:r>
        <w:rPr>
          <w:b/>
          <w:bCs/>
          <w:sz w:val="27"/>
          <w:szCs w:val="27"/>
        </w:rPr>
        <w:t xml:space="preserve"> муниципальную услугу </w:t>
      </w:r>
    </w:p>
    <w:p w:rsidR="004A5639" w:rsidRDefault="004A5639" w:rsidP="003527E7">
      <w:pPr>
        <w:pStyle w:val="Default"/>
        <w:jc w:val="center"/>
        <w:rPr>
          <w:sz w:val="27"/>
          <w:szCs w:val="27"/>
        </w:rPr>
      </w:pP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Заявители имеют право на досудебное (внесудебное) обжалование решений и действий (бездействия) органа, предоставляющего муниципальную услугу, должностного лица и специалистов органа, предоставляющего муниципальную услугу. Досудебный (внесудебный) порядок обжалования не исключает возможность обжалования решений и действий (бездействия) органа, предоставляющего муниципальную услугу, должностного лица и специалистов органа, предоставляющего муниципальную услугу. Досудебный (внесудебный) порядок обжалования не является для заявителей обязательным.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Предметом досудебного (внесудебного) обжалования заявителем являются решения и действия (бездействие) органа, предоставляющего муниципальную услугу, должностного лица и специалистов органа, предоставляющего муниципальную услугу.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Заявитель может обратиться с жалобой, в том числе в следующих случаях: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нарушение срока регистрации запроса заявителя о предоставлении муниципальной услуги;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нарушение срока предоставления муниципальной услуги;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 </w:t>
      </w:r>
      <w:proofErr w:type="gramEnd"/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 </w:t>
      </w:r>
    </w:p>
    <w:p w:rsidR="004A5639" w:rsidRDefault="004A5639" w:rsidP="00C574E3">
      <w:pPr>
        <w:pStyle w:val="Default"/>
        <w:pageBreakBefore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proofErr w:type="gramStart"/>
      <w:r w:rsidR="003527E7">
        <w:rPr>
          <w:sz w:val="28"/>
          <w:szCs w:val="28"/>
        </w:rPr>
        <w:t>ж) отказ органа, предоставляюще</w:t>
      </w:r>
      <w:r>
        <w:rPr>
          <w:sz w:val="28"/>
          <w:szCs w:val="28"/>
        </w:rPr>
        <w:t>го муниципальную услугу, должнос</w:t>
      </w:r>
      <w:r w:rsidR="003527E7">
        <w:rPr>
          <w:sz w:val="28"/>
          <w:szCs w:val="28"/>
        </w:rPr>
        <w:t>тного лица органа, предостав</w:t>
      </w:r>
      <w:r>
        <w:rPr>
          <w:sz w:val="28"/>
          <w:szCs w:val="28"/>
        </w:rPr>
        <w:t>ляющего муниципальную услугу, в</w:t>
      </w:r>
      <w:r w:rsidRPr="004A56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 </w:t>
      </w:r>
      <w:proofErr w:type="gramEnd"/>
    </w:p>
    <w:p w:rsidR="004A5639" w:rsidRDefault="004A5639" w:rsidP="004A5639">
      <w:pPr>
        <w:pStyle w:val="Default"/>
        <w:ind w:firstLine="720"/>
        <w:jc w:val="both"/>
        <w:rPr>
          <w:sz w:val="28"/>
          <w:szCs w:val="28"/>
        </w:rPr>
      </w:pP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руководителями органа, предоставляющего муниципальную услугу, подаются в администрацию </w:t>
      </w:r>
      <w:r w:rsidR="004A5639">
        <w:rPr>
          <w:sz w:val="28"/>
          <w:szCs w:val="28"/>
        </w:rPr>
        <w:t>МО «</w:t>
      </w:r>
      <w:proofErr w:type="spellStart"/>
      <w:r w:rsidR="004A5639">
        <w:rPr>
          <w:sz w:val="28"/>
          <w:szCs w:val="28"/>
        </w:rPr>
        <w:t>Чародинский</w:t>
      </w:r>
      <w:proofErr w:type="spellEnd"/>
      <w:r w:rsidR="004A5639">
        <w:rPr>
          <w:sz w:val="28"/>
          <w:szCs w:val="28"/>
        </w:rPr>
        <w:t xml:space="preserve"> район»</w:t>
      </w:r>
      <w:r>
        <w:rPr>
          <w:sz w:val="28"/>
          <w:szCs w:val="28"/>
        </w:rPr>
        <w:t xml:space="preserve">.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Жалоба может быть направлена по почте, с использованием информационно-телекоммуникационной сети Интернет, официального сайта органа, предоставляющего муниципальную услугу, а также может быть принята при личном приеме заявителя.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5.6. Основанием для начала процедуры досудебного обжалования является поступление жалобы на решения и действия (бездействие), органа, предоставляющего муниципальную услугу, должностного лица и специалистов органа, предоставляющего муниципальную услугу.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Жалоба должна содержать: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а) наименование органа, предоставляющего муниципальную услугу, должность, фамилия, имя и отчество должностного лица, специалиста органа, предоставляющего муниципальную услугу (при наличии информации), решения и действия (бездействие) которых обжалуются; </w:t>
      </w:r>
      <w:proofErr w:type="gramEnd"/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б) фамилию, имя, отчество (последнее - при наличии), сведения о месте жительства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 </w:t>
      </w:r>
      <w:proofErr w:type="gramEnd"/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сведения об обжалуемых решениях и действиях (бездействии) органа, предоставляющего муниципальную услугу, должностного лица, специалиста органа, предоставляющего муниципальную услугу; </w:t>
      </w:r>
    </w:p>
    <w:p w:rsidR="003527E7" w:rsidRDefault="003527E7" w:rsidP="003527E7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доводы, на основании которых заявитель не согласен с решением, действием (бездействием) органа, предоставляющего муниципальную услугу, должностного лица, специалиста органа, предоставляющего муниципальную услугу. Заявителем могут быть предоставлены документы (при наличии), подтверждающие доводы заявителя, либо их копии.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5.7. Заявитель имеет право на получение информации и документов, необходимых для обоснования и рассмотрения жалобы, в досудебном (внесудебном) порядке,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5.8. </w:t>
      </w:r>
      <w:proofErr w:type="gramStart"/>
      <w:r>
        <w:rPr>
          <w:sz w:val="28"/>
          <w:szCs w:val="28"/>
        </w:rPr>
        <w:t xml:space="preserve">В случае если в жалобе не указаны фамилия гражданина, направившего жалобу, и почтовый адрес или адрес электронной почты, по которому должен быть направлен ответ, ответ на жалобу не дается. </w:t>
      </w:r>
      <w:proofErr w:type="gramEnd"/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получении жалобы, в которой содержатся нецензурные либо оскорбительные выражения, угрозы жизни, здоровью и имуществу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должностного лица, а также членов его семьи, ответ на жалобу по существу поставленных в ней вопросов не дается, а заявителю, направившему жалобу, сообщается о недопустимости злоупотребления правом.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случае если текст жалобы не поддается прочтению, ответ на жалобу не дается, и она не подлежит направлению на рассмотрение, о чем в течение семи дней со дня регистрации жалобы сообщается заявителю, направившему обращение, если его фамилия и почтовый адрес или адрес электронной почты, по которым должен быть направлен ответ, поддаются прочтению. </w:t>
      </w:r>
      <w:proofErr w:type="gramEnd"/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жалобу, сообщается о невозможности дать ответ по существу поставленного в ней вопроса в связи с недопустимостью разглашения указанных сведений.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5.9. Жалоба подлежит рассмотрению в течение пятнадцати рабочих дней со дня ее регистрации, а в случае обжалования отказа в приеме документов у заявителя либо в исправлении допущенных опечаток и ошибок - в течение пяти рабочих дней со дня ее регистрации.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5.10. По результатам рассмотрения жалобы принимается решение: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об удовлетворении жалобы,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 </w:t>
      </w:r>
      <w:proofErr w:type="gramEnd"/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 отказе в удовлетворении жалобы.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5.11. Не позднее дня, следующего за днем принятия решения, указанного в п. 5.10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5.12. В случае установления в ходе или по результатам </w:t>
      </w:r>
      <w:proofErr w:type="gramStart"/>
      <w:r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5.13. Заявитель вправе обжаловать действия (бездействия) и решения, осуществляемые и принятые в ходе предоставления муниципальной услуги, в судебном порядке. </w:t>
      </w:r>
    </w:p>
    <w:p w:rsidR="003527E7" w:rsidRDefault="003527E7" w:rsidP="003527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5.14. Обжалование действий (бездействия) и решений, осуществляемых и принятых в ходе предоставления муниципальной услуги, в судебном порядке осуществляется в соответствии с законодательством Российской Федерации.</w:t>
      </w:r>
    </w:p>
    <w:p w:rsidR="00377B23" w:rsidRDefault="00377B23"/>
    <w:tbl>
      <w:tblPr>
        <w:tblpPr w:leftFromText="180" w:rightFromText="180" w:vertAnchor="text" w:horzAnchor="margin" w:tblpY="1252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8646"/>
      </w:tblGrid>
      <w:tr w:rsidR="00BA20A0" w:rsidRPr="00BA20A0" w:rsidTr="00C574E3">
        <w:trPr>
          <w:trHeight w:val="570"/>
        </w:trPr>
        <w:tc>
          <w:tcPr>
            <w:tcW w:w="534" w:type="dxa"/>
            <w:vMerge w:val="restart"/>
            <w:shd w:val="clear" w:color="auto" w:fill="auto"/>
          </w:tcPr>
          <w:p w:rsidR="00C574E3" w:rsidRDefault="00C574E3" w:rsidP="00C574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20A0" w:rsidRPr="00BA20A0" w:rsidRDefault="00BA20A0" w:rsidP="00C574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8646" w:type="dxa"/>
            <w:vMerge w:val="restart"/>
            <w:shd w:val="clear" w:color="auto" w:fill="auto"/>
          </w:tcPr>
          <w:p w:rsidR="00C574E3" w:rsidRDefault="00C574E3" w:rsidP="00C574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20A0" w:rsidRPr="00BA20A0" w:rsidRDefault="00936375" w:rsidP="00C574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5" type="#_x0000_t32" style="position:absolute;left:0;text-align:left;margin-left:176.25pt;margin-top:-.55pt;width:2.25pt;height:498pt;z-index:251669504" o:connectortype="straight"/>
              </w:pict>
            </w:r>
            <w:r w:rsidR="00BA20A0" w:rsidRPr="00BA20A0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 w:rsidR="00C574E3">
              <w:rPr>
                <w:rFonts w:ascii="Times New Roman" w:hAnsi="Times New Roman"/>
                <w:sz w:val="28"/>
                <w:szCs w:val="28"/>
              </w:rPr>
              <w:t xml:space="preserve">                         Адрес                   Сайт</w:t>
            </w:r>
          </w:p>
        </w:tc>
      </w:tr>
      <w:tr w:rsidR="00BA20A0" w:rsidRPr="00BA20A0" w:rsidTr="00C574E3">
        <w:trPr>
          <w:trHeight w:val="570"/>
        </w:trPr>
        <w:tc>
          <w:tcPr>
            <w:tcW w:w="534" w:type="dxa"/>
            <w:vMerge/>
            <w:shd w:val="clear" w:color="auto" w:fill="auto"/>
          </w:tcPr>
          <w:p w:rsidR="00BA20A0" w:rsidRPr="00BA20A0" w:rsidRDefault="00BA20A0" w:rsidP="00C574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6" w:type="dxa"/>
            <w:vMerge/>
            <w:shd w:val="clear" w:color="auto" w:fill="auto"/>
          </w:tcPr>
          <w:p w:rsidR="00BA20A0" w:rsidRPr="00BA20A0" w:rsidRDefault="00BA20A0" w:rsidP="00C574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20A0" w:rsidRPr="00BA20A0" w:rsidTr="00C574E3">
        <w:trPr>
          <w:trHeight w:val="570"/>
        </w:trPr>
        <w:tc>
          <w:tcPr>
            <w:tcW w:w="534" w:type="dxa"/>
            <w:vMerge/>
            <w:shd w:val="clear" w:color="auto" w:fill="auto"/>
          </w:tcPr>
          <w:p w:rsidR="00BA20A0" w:rsidRPr="00BA20A0" w:rsidRDefault="00BA20A0" w:rsidP="00C574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6" w:type="dxa"/>
            <w:vMerge/>
            <w:shd w:val="clear" w:color="auto" w:fill="auto"/>
          </w:tcPr>
          <w:p w:rsidR="00BA20A0" w:rsidRPr="00BA20A0" w:rsidRDefault="00BA20A0" w:rsidP="00C574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20A0" w:rsidRPr="00BA20A0" w:rsidTr="00C574E3">
        <w:tc>
          <w:tcPr>
            <w:tcW w:w="534" w:type="dxa"/>
            <w:shd w:val="clear" w:color="auto" w:fill="auto"/>
          </w:tcPr>
          <w:p w:rsidR="00BA20A0" w:rsidRPr="00BA20A0" w:rsidRDefault="00BA20A0" w:rsidP="00C574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646" w:type="dxa"/>
            <w:shd w:val="clear" w:color="auto" w:fill="auto"/>
          </w:tcPr>
          <w:p w:rsidR="00BC5986" w:rsidRPr="00C574E3" w:rsidRDefault="00BA20A0" w:rsidP="00C574E3">
            <w:pPr>
              <w:rPr>
                <w:rFonts w:ascii="Times New Roman" w:hAnsi="Times New Roman"/>
                <w:sz w:val="24"/>
                <w:szCs w:val="24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BA20A0">
              <w:rPr>
                <w:rFonts w:ascii="Times New Roman" w:hAnsi="Times New Roman"/>
                <w:sz w:val="28"/>
                <w:szCs w:val="28"/>
              </w:rPr>
              <w:t>Арчибская</w:t>
            </w:r>
            <w:proofErr w:type="spellEnd"/>
            <w:r w:rsidRPr="00BA20A0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  <w:r w:rsidR="00BC5986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proofErr w:type="spellStart"/>
            <w:r w:rsidR="00BC5986" w:rsidRPr="00BC598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BC5986" w:rsidRPr="00BC598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="00BC5986" w:rsidRPr="00BC5986">
              <w:rPr>
                <w:rFonts w:ascii="Times New Roman" w:hAnsi="Times New Roman"/>
                <w:sz w:val="24"/>
                <w:szCs w:val="24"/>
              </w:rPr>
              <w:t>рчиб</w:t>
            </w:r>
            <w:proofErr w:type="spellEnd"/>
            <w:r w:rsidR="00BC5986" w:rsidRPr="00BC598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C5986" w:rsidRPr="00BC5986">
              <w:rPr>
                <w:rFonts w:ascii="Times New Roman" w:hAnsi="Times New Roman"/>
                <w:sz w:val="24"/>
                <w:szCs w:val="24"/>
              </w:rPr>
              <w:t>Чаро</w:t>
            </w:r>
            <w:proofErr w:type="spellEnd"/>
            <w:r w:rsidR="00BC5986" w:rsidRPr="00BC5986">
              <w:rPr>
                <w:rFonts w:ascii="Times New Roman" w:hAnsi="Times New Roman"/>
                <w:sz w:val="24"/>
                <w:szCs w:val="24"/>
              </w:rPr>
              <w:t>-</w:t>
            </w:r>
            <w:r w:rsidR="00BC59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archib</w:t>
            </w:r>
            <w:proofErr w:type="spellEnd"/>
            <w:r w:rsidR="00C574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dagschool</w:t>
            </w:r>
            <w:proofErr w:type="spellEnd"/>
            <w:r w:rsidR="00C574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BC5986" w:rsidRPr="00BA20A0" w:rsidRDefault="00BC5986" w:rsidP="00C574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район.</w:t>
            </w:r>
          </w:p>
        </w:tc>
      </w:tr>
      <w:tr w:rsidR="00BA20A0" w:rsidRPr="00BA20A0" w:rsidTr="00C574E3">
        <w:tc>
          <w:tcPr>
            <w:tcW w:w="534" w:type="dxa"/>
            <w:shd w:val="clear" w:color="auto" w:fill="auto"/>
          </w:tcPr>
          <w:p w:rsidR="00BA20A0" w:rsidRPr="00BA20A0" w:rsidRDefault="00BA20A0" w:rsidP="00C574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646" w:type="dxa"/>
            <w:shd w:val="clear" w:color="auto" w:fill="auto"/>
          </w:tcPr>
          <w:p w:rsidR="00C574E3" w:rsidRPr="00C574E3" w:rsidRDefault="00BA20A0" w:rsidP="00C574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BA20A0">
              <w:rPr>
                <w:rFonts w:ascii="Times New Roman" w:hAnsi="Times New Roman"/>
                <w:sz w:val="28"/>
                <w:szCs w:val="28"/>
              </w:rPr>
              <w:t>Дусрахская</w:t>
            </w:r>
            <w:proofErr w:type="spellEnd"/>
            <w:r w:rsidRPr="00BA20A0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  <w:r w:rsidR="00BC5986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proofErr w:type="spellStart"/>
            <w:r w:rsidR="00BC598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BC5986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="00BC5986">
              <w:rPr>
                <w:rFonts w:ascii="Times New Roman" w:hAnsi="Times New Roman"/>
                <w:sz w:val="24"/>
                <w:szCs w:val="24"/>
              </w:rPr>
              <w:t>усрах</w:t>
            </w:r>
            <w:proofErr w:type="spellEnd"/>
            <w:r w:rsidR="00BC598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C5986">
              <w:rPr>
                <w:rFonts w:ascii="Times New Roman" w:hAnsi="Times New Roman"/>
                <w:sz w:val="24"/>
                <w:szCs w:val="24"/>
              </w:rPr>
              <w:t>Чаро</w:t>
            </w:r>
            <w:proofErr w:type="spellEnd"/>
            <w:r w:rsidR="00BC5986">
              <w:rPr>
                <w:rFonts w:ascii="Times New Roman" w:hAnsi="Times New Roman"/>
                <w:sz w:val="24"/>
                <w:szCs w:val="24"/>
              </w:rPr>
              <w:t>-</w:t>
            </w:r>
            <w:r w:rsidR="00C574E3" w:rsidRPr="00C574E3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dusrakh</w:t>
            </w:r>
            <w:proofErr w:type="spellEnd"/>
            <w:r w:rsidR="00C574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dagschool</w:t>
            </w:r>
            <w:proofErr w:type="spellEnd"/>
            <w:r w:rsidR="00C574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BC5986" w:rsidRPr="00BC5986" w:rsidRDefault="00BC5986" w:rsidP="00C574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BA20A0" w:rsidRPr="00BA20A0" w:rsidTr="00C574E3">
        <w:tc>
          <w:tcPr>
            <w:tcW w:w="534" w:type="dxa"/>
            <w:shd w:val="clear" w:color="auto" w:fill="auto"/>
          </w:tcPr>
          <w:p w:rsidR="00BA20A0" w:rsidRPr="00BA20A0" w:rsidRDefault="00BA20A0" w:rsidP="00C574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646" w:type="dxa"/>
            <w:shd w:val="clear" w:color="auto" w:fill="auto"/>
          </w:tcPr>
          <w:p w:rsidR="00BA20A0" w:rsidRPr="00C574E3" w:rsidRDefault="00BA20A0" w:rsidP="00C574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BA20A0">
              <w:rPr>
                <w:rFonts w:ascii="Times New Roman" w:hAnsi="Times New Roman"/>
                <w:sz w:val="28"/>
                <w:szCs w:val="28"/>
              </w:rPr>
              <w:t>Магарская</w:t>
            </w:r>
            <w:proofErr w:type="spellEnd"/>
            <w:r w:rsidRPr="00BA20A0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  <w:r w:rsidR="00BC5986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proofErr w:type="spellStart"/>
            <w:r w:rsidR="00BC598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BC5986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BC5986">
              <w:rPr>
                <w:rFonts w:ascii="Times New Roman" w:hAnsi="Times New Roman"/>
                <w:sz w:val="24"/>
                <w:szCs w:val="24"/>
              </w:rPr>
              <w:t>агар</w:t>
            </w:r>
            <w:proofErr w:type="spellEnd"/>
            <w:r w:rsidR="00BC598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C5986">
              <w:rPr>
                <w:rFonts w:ascii="Times New Roman" w:hAnsi="Times New Roman"/>
                <w:sz w:val="24"/>
                <w:szCs w:val="24"/>
              </w:rPr>
              <w:t>Чаро</w:t>
            </w:r>
            <w:proofErr w:type="spellEnd"/>
            <w:r w:rsidR="00BC5986">
              <w:rPr>
                <w:rFonts w:ascii="Times New Roman" w:hAnsi="Times New Roman"/>
                <w:sz w:val="24"/>
                <w:szCs w:val="24"/>
              </w:rPr>
              <w:t>-</w:t>
            </w:r>
            <w:r w:rsidR="00C574E3" w:rsidRPr="00C574E3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magar</w:t>
            </w:r>
            <w:proofErr w:type="spellEnd"/>
            <w:r w:rsidR="00C574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dagschool</w:t>
            </w:r>
            <w:proofErr w:type="spellEnd"/>
            <w:r w:rsidR="00C574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BC5986" w:rsidRPr="00BC5986" w:rsidRDefault="00BC5986" w:rsidP="00C574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BA20A0" w:rsidRPr="00BA20A0" w:rsidTr="00C574E3">
        <w:tc>
          <w:tcPr>
            <w:tcW w:w="534" w:type="dxa"/>
            <w:shd w:val="clear" w:color="auto" w:fill="auto"/>
          </w:tcPr>
          <w:p w:rsidR="00BA20A0" w:rsidRPr="00BA20A0" w:rsidRDefault="00BA20A0" w:rsidP="00C574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646" w:type="dxa"/>
            <w:shd w:val="clear" w:color="auto" w:fill="auto"/>
          </w:tcPr>
          <w:p w:rsidR="00BA20A0" w:rsidRPr="00C574E3" w:rsidRDefault="00BA20A0" w:rsidP="00C574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BA20A0">
              <w:rPr>
                <w:rFonts w:ascii="Times New Roman" w:hAnsi="Times New Roman"/>
                <w:sz w:val="28"/>
                <w:szCs w:val="28"/>
              </w:rPr>
              <w:t>Ирибская</w:t>
            </w:r>
            <w:proofErr w:type="spellEnd"/>
            <w:r w:rsidRPr="00BA20A0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  <w:r w:rsidR="00BC5986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proofErr w:type="spellStart"/>
            <w:r w:rsidR="00BC598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BC5986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="00BC5986">
              <w:rPr>
                <w:rFonts w:ascii="Times New Roman" w:hAnsi="Times New Roman"/>
                <w:sz w:val="24"/>
                <w:szCs w:val="24"/>
              </w:rPr>
              <w:t>риб</w:t>
            </w:r>
            <w:proofErr w:type="spellEnd"/>
            <w:r w:rsidR="00BC598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C5986">
              <w:rPr>
                <w:rFonts w:ascii="Times New Roman" w:hAnsi="Times New Roman"/>
                <w:sz w:val="24"/>
                <w:szCs w:val="24"/>
              </w:rPr>
              <w:t>Чаро</w:t>
            </w:r>
            <w:proofErr w:type="spellEnd"/>
            <w:r w:rsidR="00BC5986">
              <w:rPr>
                <w:rFonts w:ascii="Times New Roman" w:hAnsi="Times New Roman"/>
                <w:sz w:val="24"/>
                <w:szCs w:val="24"/>
              </w:rPr>
              <w:t>-</w:t>
            </w:r>
            <w:r w:rsidR="00C574E3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irib</w:t>
            </w:r>
            <w:proofErr w:type="spellEnd"/>
            <w:r w:rsidR="00C574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dagschool</w:t>
            </w:r>
            <w:proofErr w:type="spellEnd"/>
            <w:r w:rsidR="00C574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BC5986" w:rsidRPr="00BC5986" w:rsidRDefault="00BC5986" w:rsidP="00C574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BA20A0" w:rsidRPr="00BA20A0" w:rsidTr="00C574E3">
        <w:tc>
          <w:tcPr>
            <w:tcW w:w="534" w:type="dxa"/>
            <w:shd w:val="clear" w:color="auto" w:fill="auto"/>
          </w:tcPr>
          <w:p w:rsidR="00BA20A0" w:rsidRPr="00BA20A0" w:rsidRDefault="00BA20A0" w:rsidP="00C574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646" w:type="dxa"/>
            <w:shd w:val="clear" w:color="auto" w:fill="auto"/>
          </w:tcPr>
          <w:p w:rsidR="00BA20A0" w:rsidRPr="00C574E3" w:rsidRDefault="00BA20A0" w:rsidP="00C574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BA20A0">
              <w:rPr>
                <w:rFonts w:ascii="Times New Roman" w:hAnsi="Times New Roman"/>
                <w:sz w:val="28"/>
                <w:szCs w:val="28"/>
              </w:rPr>
              <w:t>Гилибская</w:t>
            </w:r>
            <w:proofErr w:type="spellEnd"/>
            <w:r w:rsidRPr="00BA20A0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  <w:r w:rsidR="00BC5986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proofErr w:type="spellStart"/>
            <w:r w:rsidR="00BC598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BC5986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="00BC5986">
              <w:rPr>
                <w:rFonts w:ascii="Times New Roman" w:hAnsi="Times New Roman"/>
                <w:sz w:val="24"/>
                <w:szCs w:val="24"/>
              </w:rPr>
              <w:t>илиб</w:t>
            </w:r>
            <w:proofErr w:type="spellEnd"/>
            <w:r w:rsidR="00BC598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C5986">
              <w:rPr>
                <w:rFonts w:ascii="Times New Roman" w:hAnsi="Times New Roman"/>
                <w:sz w:val="24"/>
                <w:szCs w:val="24"/>
              </w:rPr>
              <w:t>Чаро</w:t>
            </w:r>
            <w:proofErr w:type="spellEnd"/>
            <w:r w:rsidR="00BC5986">
              <w:rPr>
                <w:rFonts w:ascii="Times New Roman" w:hAnsi="Times New Roman"/>
                <w:sz w:val="24"/>
                <w:szCs w:val="24"/>
              </w:rPr>
              <w:t>-</w:t>
            </w:r>
            <w:r w:rsidR="00C574E3" w:rsidRPr="00C574E3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gilib</w:t>
            </w:r>
            <w:proofErr w:type="spellEnd"/>
            <w:r w:rsidR="00C574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dagschool</w:t>
            </w:r>
            <w:proofErr w:type="spellEnd"/>
            <w:r w:rsidR="00C574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BC5986" w:rsidRPr="00BC5986" w:rsidRDefault="00BC5986" w:rsidP="00C574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BA20A0" w:rsidRPr="00BA20A0" w:rsidTr="00C574E3">
        <w:tc>
          <w:tcPr>
            <w:tcW w:w="534" w:type="dxa"/>
            <w:shd w:val="clear" w:color="auto" w:fill="auto"/>
          </w:tcPr>
          <w:p w:rsidR="00BA20A0" w:rsidRPr="00BA20A0" w:rsidRDefault="00BA20A0" w:rsidP="00C574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646" w:type="dxa"/>
            <w:shd w:val="clear" w:color="auto" w:fill="auto"/>
          </w:tcPr>
          <w:p w:rsidR="00BA20A0" w:rsidRPr="00C574E3" w:rsidRDefault="00BA20A0" w:rsidP="00C574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BA20A0">
              <w:rPr>
                <w:rFonts w:ascii="Times New Roman" w:hAnsi="Times New Roman"/>
                <w:sz w:val="28"/>
                <w:szCs w:val="28"/>
              </w:rPr>
              <w:t>Цурибская</w:t>
            </w:r>
            <w:proofErr w:type="spellEnd"/>
            <w:r w:rsidRPr="00BA20A0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  <w:r w:rsidR="00BC5986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BC598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BC5986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="00BC5986">
              <w:rPr>
                <w:rFonts w:ascii="Times New Roman" w:hAnsi="Times New Roman"/>
                <w:sz w:val="24"/>
                <w:szCs w:val="24"/>
              </w:rPr>
              <w:t xml:space="preserve">уриб, </w:t>
            </w:r>
            <w:proofErr w:type="spellStart"/>
            <w:r w:rsidR="00BC5986">
              <w:rPr>
                <w:rFonts w:ascii="Times New Roman" w:hAnsi="Times New Roman"/>
                <w:sz w:val="24"/>
                <w:szCs w:val="24"/>
              </w:rPr>
              <w:t>Чаро</w:t>
            </w:r>
            <w:proofErr w:type="spellEnd"/>
            <w:r w:rsidR="00BC5986">
              <w:rPr>
                <w:rFonts w:ascii="Times New Roman" w:hAnsi="Times New Roman"/>
                <w:sz w:val="24"/>
                <w:szCs w:val="24"/>
              </w:rPr>
              <w:t>-</w:t>
            </w:r>
            <w:r w:rsidR="00C574E3" w:rsidRPr="00C574E3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tsurib</w:t>
            </w:r>
            <w:proofErr w:type="spellEnd"/>
            <w:r w:rsidR="00C574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dagschool</w:t>
            </w:r>
            <w:proofErr w:type="spellEnd"/>
            <w:r w:rsidR="00C574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BC5986" w:rsidRPr="00BC5986" w:rsidRDefault="00BC5986" w:rsidP="00C574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BA20A0" w:rsidRPr="00BA20A0" w:rsidTr="00C574E3">
        <w:tc>
          <w:tcPr>
            <w:tcW w:w="534" w:type="dxa"/>
            <w:shd w:val="clear" w:color="auto" w:fill="auto"/>
          </w:tcPr>
          <w:p w:rsidR="00BA20A0" w:rsidRPr="00BA20A0" w:rsidRDefault="00BA20A0" w:rsidP="00C574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646" w:type="dxa"/>
            <w:shd w:val="clear" w:color="auto" w:fill="auto"/>
          </w:tcPr>
          <w:p w:rsidR="00BA20A0" w:rsidRPr="00C574E3" w:rsidRDefault="00BA20A0" w:rsidP="00C574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МКОУ«</w:t>
            </w:r>
            <w:proofErr w:type="spellStart"/>
            <w:r w:rsidRPr="00BA20A0">
              <w:rPr>
                <w:rFonts w:ascii="Times New Roman" w:hAnsi="Times New Roman"/>
                <w:sz w:val="28"/>
                <w:szCs w:val="28"/>
              </w:rPr>
              <w:t>Тлярошская</w:t>
            </w:r>
            <w:proofErr w:type="spellEnd"/>
            <w:r w:rsidRPr="00BA20A0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  <w:r w:rsidR="00BC5986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proofErr w:type="spellStart"/>
            <w:r w:rsidR="00BC598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BC5986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="00BC5986">
              <w:rPr>
                <w:rFonts w:ascii="Times New Roman" w:hAnsi="Times New Roman"/>
                <w:sz w:val="24"/>
                <w:szCs w:val="24"/>
              </w:rPr>
              <w:t>лярош</w:t>
            </w:r>
            <w:proofErr w:type="spellEnd"/>
            <w:r w:rsidR="00BC598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C5986">
              <w:rPr>
                <w:rFonts w:ascii="Times New Roman" w:hAnsi="Times New Roman"/>
                <w:sz w:val="24"/>
                <w:szCs w:val="24"/>
              </w:rPr>
              <w:t>Чаро</w:t>
            </w:r>
            <w:proofErr w:type="spellEnd"/>
            <w:r w:rsidR="00BC5986">
              <w:rPr>
                <w:rFonts w:ascii="Times New Roman" w:hAnsi="Times New Roman"/>
                <w:sz w:val="24"/>
                <w:szCs w:val="24"/>
              </w:rPr>
              <w:t>-</w:t>
            </w:r>
            <w:r w:rsidR="00C574E3" w:rsidRPr="00C574E3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tlyarosh</w:t>
            </w:r>
            <w:proofErr w:type="spellEnd"/>
            <w:r w:rsidR="00C574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dagschool</w:t>
            </w:r>
            <w:proofErr w:type="spellEnd"/>
            <w:r w:rsidR="00C574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BC5986" w:rsidRPr="00BC5986" w:rsidRDefault="00BC5986" w:rsidP="00C574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  <w:tr w:rsidR="00BA20A0" w:rsidRPr="00BA20A0" w:rsidTr="00C574E3">
        <w:tc>
          <w:tcPr>
            <w:tcW w:w="534" w:type="dxa"/>
            <w:shd w:val="clear" w:color="auto" w:fill="auto"/>
          </w:tcPr>
          <w:p w:rsidR="00BA20A0" w:rsidRPr="00BA20A0" w:rsidRDefault="00BA20A0" w:rsidP="00C574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646" w:type="dxa"/>
            <w:shd w:val="clear" w:color="auto" w:fill="auto"/>
          </w:tcPr>
          <w:p w:rsidR="00BA20A0" w:rsidRPr="00C574E3" w:rsidRDefault="00BA20A0" w:rsidP="00C574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0A0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BA20A0">
              <w:rPr>
                <w:rFonts w:ascii="Times New Roman" w:hAnsi="Times New Roman"/>
                <w:sz w:val="28"/>
                <w:szCs w:val="28"/>
              </w:rPr>
              <w:t>Гочобская</w:t>
            </w:r>
            <w:proofErr w:type="spellEnd"/>
            <w:r w:rsidRPr="00BA20A0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  <w:r w:rsidR="00BC5986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proofErr w:type="spellStart"/>
            <w:r w:rsidR="00BC598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BC5986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="00BC5986">
              <w:rPr>
                <w:rFonts w:ascii="Times New Roman" w:hAnsi="Times New Roman"/>
                <w:sz w:val="24"/>
                <w:szCs w:val="24"/>
              </w:rPr>
              <w:t>очоб</w:t>
            </w:r>
            <w:proofErr w:type="spellEnd"/>
            <w:r w:rsidR="00BC598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C5986">
              <w:rPr>
                <w:rFonts w:ascii="Times New Roman" w:hAnsi="Times New Roman"/>
                <w:sz w:val="24"/>
                <w:szCs w:val="24"/>
              </w:rPr>
              <w:t>Чаро</w:t>
            </w:r>
            <w:proofErr w:type="spellEnd"/>
            <w:r w:rsidR="00BC5986">
              <w:rPr>
                <w:rFonts w:ascii="Times New Roman" w:hAnsi="Times New Roman"/>
                <w:sz w:val="24"/>
                <w:szCs w:val="24"/>
              </w:rPr>
              <w:t>-</w:t>
            </w:r>
            <w:r w:rsidR="00C574E3" w:rsidRPr="00C574E3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gochob</w:t>
            </w:r>
            <w:proofErr w:type="spellEnd"/>
            <w:r w:rsidR="00C574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dagschool</w:t>
            </w:r>
            <w:proofErr w:type="spellEnd"/>
            <w:r w:rsidR="00C574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C574E3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BC5986" w:rsidRPr="00BC5986" w:rsidRDefault="00BC5986" w:rsidP="00C574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</w:tr>
    </w:tbl>
    <w:p w:rsidR="00BA20A0" w:rsidRPr="00BA20A0" w:rsidRDefault="00BA20A0">
      <w:pPr>
        <w:rPr>
          <w:rFonts w:ascii="Times New Roman" w:hAnsi="Times New Roman" w:cs="Times New Roman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</w:t>
      </w:r>
      <w:r w:rsidRPr="00BA20A0">
        <w:rPr>
          <w:rFonts w:ascii="Times New Roman" w:hAnsi="Times New Roman" w:cs="Times New Roman"/>
        </w:rPr>
        <w:t>Приложение № 1</w:t>
      </w:r>
    </w:p>
    <w:p w:rsidR="00BA20A0" w:rsidRPr="00BA20A0" w:rsidRDefault="00936375">
      <w:pPr>
        <w:rPr>
          <w:sz w:val="28"/>
          <w:szCs w:val="28"/>
        </w:rPr>
      </w:pPr>
      <w:r w:rsidRPr="00936375"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6" type="#_x0000_t32" style="position:absolute;margin-left:316.2pt;margin-top:37.25pt;width:.75pt;height:527.25pt;z-index:251670528" o:connectortype="straight"/>
        </w:pict>
      </w:r>
      <w:r>
        <w:rPr>
          <w:noProof/>
          <w:sz w:val="28"/>
          <w:szCs w:val="28"/>
          <w:lang w:eastAsia="ru-RU"/>
        </w:rPr>
        <w:pict>
          <v:shape id="_x0000_s1039" type="#_x0000_t32" style="position:absolute;margin-left:202.95pt;margin-top:37.25pt;width:0;height:33pt;flip:y;z-index:251671552" o:connectortype="straight"/>
        </w:pict>
      </w:r>
    </w:p>
    <w:p w:rsidR="00BA20A0" w:rsidRPr="00BA20A0" w:rsidRDefault="00BA20A0">
      <w:pPr>
        <w:rPr>
          <w:sz w:val="28"/>
          <w:szCs w:val="28"/>
        </w:rPr>
      </w:pPr>
    </w:p>
    <w:p w:rsidR="00BA20A0" w:rsidRPr="00BA20A0" w:rsidRDefault="00BA20A0">
      <w:pPr>
        <w:rPr>
          <w:sz w:val="28"/>
          <w:szCs w:val="28"/>
        </w:rPr>
      </w:pPr>
    </w:p>
    <w:p w:rsidR="00BA20A0" w:rsidRPr="00BA20A0" w:rsidRDefault="00BA20A0">
      <w:pPr>
        <w:rPr>
          <w:sz w:val="28"/>
          <w:szCs w:val="28"/>
        </w:rPr>
      </w:pPr>
    </w:p>
    <w:p w:rsidR="00BA20A0" w:rsidRPr="00BA20A0" w:rsidRDefault="00BA20A0">
      <w:pPr>
        <w:rPr>
          <w:sz w:val="28"/>
          <w:szCs w:val="28"/>
        </w:rPr>
      </w:pPr>
    </w:p>
    <w:p w:rsidR="00BA20A0" w:rsidRDefault="00BA20A0"/>
    <w:p w:rsidR="00BA20A0" w:rsidRDefault="00BA20A0">
      <w:r>
        <w:lastRenderedPageBreak/>
        <w:t xml:space="preserve">                                                                                                                                                     </w:t>
      </w:r>
      <w:r w:rsidRPr="00BA20A0">
        <w:rPr>
          <w:rFonts w:ascii="Times New Roman" w:hAnsi="Times New Roman" w:cs="Times New Roman"/>
        </w:rPr>
        <w:t xml:space="preserve">Приложение № </w:t>
      </w:r>
      <w:r>
        <w:rPr>
          <w:rFonts w:ascii="Times New Roman" w:hAnsi="Times New Roman" w:cs="Times New Roman"/>
        </w:rPr>
        <w:t>2</w:t>
      </w:r>
    </w:p>
    <w:p w:rsidR="00BA20A0" w:rsidRDefault="00BA20A0"/>
    <w:p w:rsidR="00BA20A0" w:rsidRDefault="00BA20A0"/>
    <w:p w:rsidR="00B91F4D" w:rsidRDefault="00B91F4D"/>
    <w:tbl>
      <w:tblPr>
        <w:tblStyle w:val="a3"/>
        <w:tblpPr w:leftFromText="180" w:rightFromText="180" w:vertAnchor="text" w:horzAnchor="margin" w:tblpXSpec="center" w:tblpY="-247"/>
        <w:tblW w:w="0" w:type="auto"/>
        <w:tblLook w:val="04A0"/>
      </w:tblPr>
      <w:tblGrid>
        <w:gridCol w:w="7093"/>
      </w:tblGrid>
      <w:tr w:rsidR="00B91F4D" w:rsidTr="00077953">
        <w:trPr>
          <w:trHeight w:val="897"/>
        </w:trPr>
        <w:tc>
          <w:tcPr>
            <w:tcW w:w="7093" w:type="dxa"/>
          </w:tcPr>
          <w:p w:rsidR="00B91F4D" w:rsidRPr="003617B9" w:rsidRDefault="00B91F4D" w:rsidP="00077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F4D" w:rsidRDefault="00B91F4D" w:rsidP="00077953">
            <w:pPr>
              <w:pStyle w:val="Default"/>
              <w:rPr>
                <w:sz w:val="22"/>
                <w:szCs w:val="22"/>
              </w:rPr>
            </w:pPr>
            <w:r>
              <w:t xml:space="preserve">  </w:t>
            </w:r>
            <w:r>
              <w:rPr>
                <w:sz w:val="22"/>
                <w:szCs w:val="22"/>
              </w:rPr>
              <w:t xml:space="preserve">Обращение заявителя о предоставлении муниципальной услуги </w:t>
            </w:r>
          </w:p>
          <w:p w:rsidR="00B91F4D" w:rsidRDefault="00936375" w:rsidP="00077953">
            <w:r>
              <w:rPr>
                <w:noProof/>
                <w:lang w:eastAsia="ru-RU"/>
              </w:rPr>
              <w:pict>
                <v:shape id="_x0000_s1034" type="#_x0000_t32" style="position:absolute;margin-left:169.25pt;margin-top:16.9pt;width:.75pt;height:33pt;z-index:251660288" o:connectortype="straight">
                  <v:stroke endarrow="block"/>
                </v:shape>
              </w:pict>
            </w:r>
          </w:p>
        </w:tc>
      </w:tr>
    </w:tbl>
    <w:p w:rsidR="00B91F4D" w:rsidRDefault="00B91F4D" w:rsidP="00B91F4D"/>
    <w:p w:rsidR="00B91F4D" w:rsidRDefault="00B91F4D" w:rsidP="00B91F4D"/>
    <w:p w:rsidR="00B91F4D" w:rsidRDefault="00B91F4D" w:rsidP="00B91F4D"/>
    <w:tbl>
      <w:tblPr>
        <w:tblStyle w:val="a3"/>
        <w:tblpPr w:leftFromText="180" w:rightFromText="180" w:vertAnchor="text" w:horzAnchor="margin" w:tblpXSpec="center" w:tblpY="-66"/>
        <w:tblW w:w="0" w:type="auto"/>
        <w:tblLook w:val="04A0"/>
      </w:tblPr>
      <w:tblGrid>
        <w:gridCol w:w="7711"/>
      </w:tblGrid>
      <w:tr w:rsidR="00B91F4D" w:rsidTr="00077953">
        <w:trPr>
          <w:trHeight w:val="867"/>
        </w:trPr>
        <w:tc>
          <w:tcPr>
            <w:tcW w:w="7711" w:type="dxa"/>
          </w:tcPr>
          <w:p w:rsidR="00B91F4D" w:rsidRDefault="00B91F4D" w:rsidP="0007795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Специалист, ответственный за предоставление муниципальной услуги, удостоверяет личность </w:t>
            </w:r>
            <w:proofErr w:type="gramStart"/>
            <w:r>
              <w:rPr>
                <w:color w:val="auto"/>
              </w:rPr>
              <w:t>обратившегося</w:t>
            </w:r>
            <w:proofErr w:type="gramEnd"/>
            <w:r>
              <w:rPr>
                <w:color w:val="auto"/>
              </w:rPr>
              <w:t xml:space="preserve">, проверяет предоставленные им      </w:t>
            </w:r>
          </w:p>
          <w:p w:rsidR="00B91F4D" w:rsidRDefault="00B91F4D" w:rsidP="00077953">
            <w:pPr>
              <w:pStyle w:val="Default"/>
              <w:rPr>
                <w:sz w:val="22"/>
                <w:szCs w:val="22"/>
              </w:rPr>
            </w:pPr>
            <w:r>
              <w:rPr>
                <w:color w:val="auto"/>
              </w:rPr>
              <w:t xml:space="preserve">                                               документы</w:t>
            </w:r>
          </w:p>
          <w:p w:rsidR="00B91F4D" w:rsidRDefault="00B91F4D" w:rsidP="00077953"/>
        </w:tc>
      </w:tr>
    </w:tbl>
    <w:p w:rsidR="00B91F4D" w:rsidRDefault="00936375" w:rsidP="00B91F4D">
      <w:r>
        <w:rPr>
          <w:noProof/>
          <w:lang w:eastAsia="ru-RU"/>
        </w:rPr>
        <w:pict>
          <v:shape id="_x0000_s1026" type="#_x0000_t32" style="position:absolute;margin-left:228.45pt;margin-top:55.45pt;width:.75pt;height:33pt;z-index:251661312;mso-position-horizontal-relative:text;mso-position-vertical-relative:text" o:connectortype="straight">
            <v:stroke endarrow="block"/>
          </v:shape>
        </w:pict>
      </w:r>
      <w:r>
        <w:rPr>
          <w:noProof/>
          <w:lang w:eastAsia="ru-RU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27" type="#_x0000_t110" style="position:absolute;margin-left:-391.05pt;margin-top:73.1pt;width:285.75pt;height:107.25pt;z-index:251662336;mso-position-horizontal-relative:text;mso-position-vertical-relative:text"/>
        </w:pict>
      </w:r>
      <w:r w:rsidR="00B91F4D">
        <w:br w:type="textWrapping" w:clear="all"/>
      </w:r>
    </w:p>
    <w:tbl>
      <w:tblPr>
        <w:tblStyle w:val="a3"/>
        <w:tblpPr w:leftFromText="180" w:rightFromText="180" w:vertAnchor="text" w:horzAnchor="margin" w:tblpXSpec="center" w:tblpY="310"/>
        <w:tblW w:w="0" w:type="auto"/>
        <w:tblLook w:val="04A0"/>
      </w:tblPr>
      <w:tblGrid>
        <w:gridCol w:w="6158"/>
      </w:tblGrid>
      <w:tr w:rsidR="00B91F4D" w:rsidTr="00077953">
        <w:trPr>
          <w:trHeight w:val="703"/>
        </w:trPr>
        <w:tc>
          <w:tcPr>
            <w:tcW w:w="6158" w:type="dxa"/>
          </w:tcPr>
          <w:p w:rsidR="00B91F4D" w:rsidRDefault="00B91F4D" w:rsidP="000779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Отсутствуют основания для отказа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B91F4D" w:rsidRDefault="00B91F4D" w:rsidP="000779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</w:t>
            </w:r>
            <w:proofErr w:type="gramStart"/>
            <w:r>
              <w:rPr>
                <w:rFonts w:ascii="Times New Roman" w:hAnsi="Times New Roman" w:cs="Times New Roman"/>
              </w:rPr>
              <w:t>предоставлении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муниципальной услуги                                                                        </w:t>
            </w:r>
          </w:p>
          <w:p w:rsidR="00B91F4D" w:rsidRDefault="00936375" w:rsidP="000779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31" type="#_x0000_t32" style="position:absolute;margin-left:143.85pt;margin-top:12.35pt;width:109.5pt;height:48.75pt;z-index:251666432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30" type="#_x0000_t32" style="position:absolute;margin-left:31.35pt;margin-top:12.35pt;width:112.5pt;height:53.25pt;flip:x;z-index:251665408" o:connectortype="straight">
                  <v:stroke endarrow="block"/>
                </v:shape>
              </w:pict>
            </w:r>
          </w:p>
        </w:tc>
      </w:tr>
    </w:tbl>
    <w:p w:rsidR="00B91F4D" w:rsidRDefault="00B91F4D" w:rsidP="00B91F4D"/>
    <w:p w:rsidR="00B91F4D" w:rsidRDefault="00B91F4D" w:rsidP="00B91F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</w:t>
      </w:r>
    </w:p>
    <w:p w:rsidR="00B91F4D" w:rsidRDefault="00B91F4D" w:rsidP="00B91F4D">
      <w:pPr>
        <w:rPr>
          <w:rFonts w:ascii="Times New Roman" w:hAnsi="Times New Roman" w:cs="Times New Roman"/>
        </w:rPr>
      </w:pPr>
    </w:p>
    <w:p w:rsidR="00B91F4D" w:rsidRDefault="00B91F4D" w:rsidP="00B91F4D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248"/>
        <w:tblW w:w="0" w:type="auto"/>
        <w:tblLook w:val="04A0"/>
      </w:tblPr>
      <w:tblGrid>
        <w:gridCol w:w="3952"/>
      </w:tblGrid>
      <w:tr w:rsidR="00B91F4D" w:rsidTr="00077953">
        <w:trPr>
          <w:trHeight w:val="1420"/>
        </w:trPr>
        <w:tc>
          <w:tcPr>
            <w:tcW w:w="3952" w:type="dxa"/>
          </w:tcPr>
          <w:p w:rsidR="00B91F4D" w:rsidRDefault="00B91F4D" w:rsidP="000779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Специалист, ответственный за предоставление муниципальной услуги, дает заявителю отказ в предоставлении муниципальной услуги</w:t>
            </w:r>
          </w:p>
        </w:tc>
      </w:tr>
    </w:tbl>
    <w:tbl>
      <w:tblPr>
        <w:tblStyle w:val="a3"/>
        <w:tblpPr w:leftFromText="180" w:rightFromText="180" w:vertAnchor="text" w:horzAnchor="page" w:tblpX="7168" w:tblpY="218"/>
        <w:tblW w:w="0" w:type="auto"/>
        <w:tblLook w:val="04A0"/>
      </w:tblPr>
      <w:tblGrid>
        <w:gridCol w:w="3759"/>
      </w:tblGrid>
      <w:tr w:rsidR="00B91F4D" w:rsidTr="00077953">
        <w:trPr>
          <w:trHeight w:val="1450"/>
        </w:trPr>
        <w:tc>
          <w:tcPr>
            <w:tcW w:w="3759" w:type="dxa"/>
          </w:tcPr>
          <w:p w:rsidR="00B91F4D" w:rsidRDefault="00B91F4D" w:rsidP="000779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Специалист, ответственный за предоставление муниципальной услуги, предоставляет заявителю протокол о результатах ЕГЭ для ознакомления</w:t>
            </w:r>
          </w:p>
        </w:tc>
      </w:tr>
    </w:tbl>
    <w:p w:rsidR="00B91F4D" w:rsidRDefault="00B91F4D" w:rsidP="00B91F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</w:t>
      </w:r>
    </w:p>
    <w:p w:rsidR="00B91F4D" w:rsidRDefault="00B91F4D" w:rsidP="00B91F4D">
      <w:pPr>
        <w:rPr>
          <w:rFonts w:ascii="Times New Roman" w:hAnsi="Times New Roman" w:cs="Times New Roman"/>
        </w:rPr>
      </w:pPr>
    </w:p>
    <w:p w:rsidR="00B91F4D" w:rsidRDefault="00B91F4D" w:rsidP="00B91F4D">
      <w:pPr>
        <w:rPr>
          <w:rFonts w:ascii="Times New Roman" w:hAnsi="Times New Roman" w:cs="Times New Roman"/>
        </w:rPr>
      </w:pPr>
    </w:p>
    <w:p w:rsidR="00B91F4D" w:rsidRDefault="00936375" w:rsidP="00B91F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032" type="#_x0000_t32" style="position:absolute;margin-left:92.25pt;margin-top:10.7pt;width:.75pt;height:35.25pt;z-index:251667456" o:connectortype="straight">
            <v:stroke endarrow="block"/>
          </v:shape>
        </w:pict>
      </w:r>
    </w:p>
    <w:p w:rsidR="00B91F4D" w:rsidRPr="00797BC0" w:rsidRDefault="00936375" w:rsidP="00B91F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029" type="#_x0000_t32" style="position:absolute;margin-left:-393.35pt;margin-top:189.95pt;width:129pt;height:28.5pt;flip:x;z-index:251664384" o:connectortype="straight">
            <v:stroke endarrow="block"/>
          </v:shape>
        </w:pict>
      </w:r>
      <w:r w:rsidRPr="00936375">
        <w:rPr>
          <w:noProof/>
          <w:lang w:eastAsia="ru-RU"/>
        </w:rPr>
        <w:pict>
          <v:shape id="_x0000_s1028" type="#_x0000_t110" style="position:absolute;margin-left:-701.95pt;margin-top:121.15pt;width:390pt;height:124.5pt;z-index:251663360"/>
        </w:pict>
      </w:r>
      <w:r w:rsidR="00B91F4D">
        <w:rPr>
          <w:rFonts w:ascii="Times New Roman" w:hAnsi="Times New Roman" w:cs="Times New Roman"/>
        </w:rPr>
        <w:t xml:space="preserve">                    </w:t>
      </w:r>
    </w:p>
    <w:tbl>
      <w:tblPr>
        <w:tblStyle w:val="a3"/>
        <w:tblW w:w="0" w:type="auto"/>
        <w:tblInd w:w="2409" w:type="dxa"/>
        <w:tblLook w:val="04A0"/>
      </w:tblPr>
      <w:tblGrid>
        <w:gridCol w:w="5150"/>
      </w:tblGrid>
      <w:tr w:rsidR="00B91F4D" w:rsidTr="00077953">
        <w:trPr>
          <w:trHeight w:val="1122"/>
        </w:trPr>
        <w:tc>
          <w:tcPr>
            <w:tcW w:w="5150" w:type="dxa"/>
          </w:tcPr>
          <w:p w:rsidR="00B91F4D" w:rsidRDefault="00936375" w:rsidP="000779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33" type="#_x0000_t32" style="position:absolute;margin-left:125.25pt;margin-top:55.6pt;width:1.5pt;height:40.5pt;z-index:251668480" o:connectortype="straight">
                  <v:stroke endarrow="block"/>
                </v:shape>
              </w:pict>
            </w:r>
            <w:r w:rsidR="00B91F4D">
              <w:rPr>
                <w:rFonts w:ascii="Times New Roman" w:hAnsi="Times New Roman" w:cs="Times New Roman"/>
              </w:rPr>
              <w:t xml:space="preserve">Заявитель знакомится с результатами ЕГЭ,                     расписывается об ознакомлении в </w:t>
            </w:r>
            <w:proofErr w:type="gramStart"/>
            <w:r w:rsidR="00B91F4D">
              <w:rPr>
                <w:rFonts w:ascii="Times New Roman" w:hAnsi="Times New Roman" w:cs="Times New Roman"/>
              </w:rPr>
              <w:t>протоколе</w:t>
            </w:r>
            <w:proofErr w:type="gramEnd"/>
            <w:r w:rsidR="00B91F4D">
              <w:rPr>
                <w:rFonts w:ascii="Times New Roman" w:hAnsi="Times New Roman" w:cs="Times New Roman"/>
              </w:rPr>
              <w:t xml:space="preserve"> о результатах ЕГЭ</w:t>
            </w:r>
          </w:p>
        </w:tc>
      </w:tr>
    </w:tbl>
    <w:p w:rsidR="00B91F4D" w:rsidRDefault="00B91F4D" w:rsidP="00B91F4D">
      <w:pPr>
        <w:rPr>
          <w:rFonts w:ascii="Times New Roman" w:hAnsi="Times New Roman" w:cs="Times New Roman"/>
        </w:rPr>
      </w:pPr>
    </w:p>
    <w:p w:rsidR="00B91F4D" w:rsidRDefault="00B91F4D" w:rsidP="00B91F4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914" w:type="dxa"/>
        <w:tblLook w:val="04A0"/>
      </w:tblPr>
      <w:tblGrid>
        <w:gridCol w:w="6175"/>
      </w:tblGrid>
      <w:tr w:rsidR="00B91F4D" w:rsidTr="00077953">
        <w:trPr>
          <w:trHeight w:val="1465"/>
        </w:trPr>
        <w:tc>
          <w:tcPr>
            <w:tcW w:w="6175" w:type="dxa"/>
          </w:tcPr>
          <w:p w:rsidR="00B91F4D" w:rsidRDefault="00B91F4D" w:rsidP="00077953">
            <w:pPr>
              <w:rPr>
                <w:rFonts w:ascii="Times New Roman" w:hAnsi="Times New Roman" w:cs="Times New Roman"/>
              </w:rPr>
            </w:pPr>
          </w:p>
          <w:p w:rsidR="00B91F4D" w:rsidRDefault="00B91F4D" w:rsidP="000779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</w:t>
            </w:r>
          </w:p>
          <w:p w:rsidR="00B91F4D" w:rsidRDefault="00B91F4D" w:rsidP="000779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Получение заявителем результатов ЕГЭ</w:t>
            </w:r>
          </w:p>
        </w:tc>
      </w:tr>
    </w:tbl>
    <w:p w:rsidR="00F357D9" w:rsidRDefault="00F357D9" w:rsidP="00F357D9"/>
    <w:sectPr w:rsidR="00F357D9" w:rsidSect="00377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4CCCEC1"/>
    <w:multiLevelType w:val="hybridMultilevel"/>
    <w:tmpl w:val="A0B6501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16B7026"/>
    <w:multiLevelType w:val="hybridMultilevel"/>
    <w:tmpl w:val="9AA5EC6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217D44AD"/>
    <w:multiLevelType w:val="hybridMultilevel"/>
    <w:tmpl w:val="7A4521C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3738FF06"/>
    <w:multiLevelType w:val="hybridMultilevel"/>
    <w:tmpl w:val="6A0E9F0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27E7"/>
    <w:rsid w:val="00045C52"/>
    <w:rsid w:val="00175E9C"/>
    <w:rsid w:val="002751F9"/>
    <w:rsid w:val="003527E7"/>
    <w:rsid w:val="00377B23"/>
    <w:rsid w:val="003C1CDB"/>
    <w:rsid w:val="004A370B"/>
    <w:rsid w:val="004A5639"/>
    <w:rsid w:val="00507038"/>
    <w:rsid w:val="005D0467"/>
    <w:rsid w:val="005D5A98"/>
    <w:rsid w:val="006054AC"/>
    <w:rsid w:val="006C4F37"/>
    <w:rsid w:val="007560AF"/>
    <w:rsid w:val="00810261"/>
    <w:rsid w:val="008908E7"/>
    <w:rsid w:val="008B4B3D"/>
    <w:rsid w:val="00936375"/>
    <w:rsid w:val="009A6815"/>
    <w:rsid w:val="00A50655"/>
    <w:rsid w:val="00AA2DA3"/>
    <w:rsid w:val="00AB5236"/>
    <w:rsid w:val="00B13C49"/>
    <w:rsid w:val="00B91F4D"/>
    <w:rsid w:val="00BA20A0"/>
    <w:rsid w:val="00BC5986"/>
    <w:rsid w:val="00BF4294"/>
    <w:rsid w:val="00C574E3"/>
    <w:rsid w:val="00D71FCB"/>
    <w:rsid w:val="00E07330"/>
    <w:rsid w:val="00E805E3"/>
    <w:rsid w:val="00E9414B"/>
    <w:rsid w:val="00F35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11" type="connector" idref="#_x0000_s1032"/>
        <o:r id="V:Rule12" type="connector" idref="#_x0000_s1034"/>
        <o:r id="V:Rule13" type="connector" idref="#_x0000_s1039"/>
        <o:r id="V:Rule14" type="connector" idref="#_x0000_s1031"/>
        <o:r id="V:Rule15" type="connector" idref="#_x0000_s1033"/>
        <o:r id="V:Rule16" type="connector" idref="#_x0000_s1036"/>
        <o:r id="V:Rule17" type="connector" idref="#_x0000_s1035"/>
        <o:r id="V:Rule18" type="connector" idref="#_x0000_s1030"/>
        <o:r id="V:Rule19" type="connector" idref="#_x0000_s1029"/>
        <o:r id="V:Rule20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F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527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B91F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8B4B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4241</Words>
  <Characters>24176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18</cp:revision>
  <dcterms:created xsi:type="dcterms:W3CDTF">2017-12-01T07:39:00Z</dcterms:created>
  <dcterms:modified xsi:type="dcterms:W3CDTF">2018-10-30T10:46:00Z</dcterms:modified>
</cp:coreProperties>
</file>