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2A3F" w:rsidRPr="00B52A3F" w:rsidRDefault="00B52A3F" w:rsidP="00EE0E1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2A3F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B52A3F" w:rsidRPr="00B52A3F" w:rsidRDefault="00B52A3F" w:rsidP="00EE0E1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2A3F">
        <w:rPr>
          <w:rFonts w:ascii="Times New Roman" w:hAnsi="Times New Roman" w:cs="Times New Roman"/>
          <w:b/>
          <w:sz w:val="28"/>
          <w:szCs w:val="28"/>
        </w:rPr>
        <w:t xml:space="preserve">Глава МО </w:t>
      </w:r>
    </w:p>
    <w:p w:rsidR="00B52A3F" w:rsidRPr="00B52A3F" w:rsidRDefault="00B52A3F" w:rsidP="00EE0E1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2A3F">
        <w:rPr>
          <w:rFonts w:ascii="Times New Roman" w:hAnsi="Times New Roman" w:cs="Times New Roman"/>
          <w:b/>
          <w:sz w:val="28"/>
          <w:szCs w:val="28"/>
        </w:rPr>
        <w:t>«Чародинский район»</w:t>
      </w:r>
    </w:p>
    <w:p w:rsidR="00B52A3F" w:rsidRDefault="00B52A3F" w:rsidP="00EE0E1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Pr="00B52A3F">
        <w:rPr>
          <w:rFonts w:ascii="Times New Roman" w:hAnsi="Times New Roman" w:cs="Times New Roman"/>
          <w:b/>
          <w:sz w:val="28"/>
          <w:szCs w:val="28"/>
        </w:rPr>
        <w:t>М.А. Магомедов</w:t>
      </w:r>
    </w:p>
    <w:p w:rsidR="00B52A3F" w:rsidRDefault="00B52A3F" w:rsidP="00B52A3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0E15" w:rsidRDefault="00B52A3F" w:rsidP="00EE0E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B52A3F" w:rsidRDefault="00B52A3F" w:rsidP="00EE0E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 по подготовке и проведению празднования 100-летия со дня образования Дагестанской Автономной Советской Социалистической Республики (ДАССР) в МО «Чародинский район»</w:t>
      </w:r>
      <w:r w:rsidR="00EE0E15">
        <w:rPr>
          <w:rFonts w:ascii="Times New Roman" w:hAnsi="Times New Roman" w:cs="Times New Roman"/>
          <w:b/>
          <w:sz w:val="28"/>
          <w:szCs w:val="28"/>
        </w:rPr>
        <w:t>.</w:t>
      </w:r>
    </w:p>
    <w:p w:rsidR="00B52A3F" w:rsidRPr="00431A2D" w:rsidRDefault="00B52A3F" w:rsidP="00B52A3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0"/>
        <w:gridCol w:w="4129"/>
        <w:gridCol w:w="2077"/>
        <w:gridCol w:w="2429"/>
      </w:tblGrid>
      <w:tr w:rsidR="00F50F84" w:rsidRPr="00431A2D" w:rsidTr="00335532">
        <w:tc>
          <w:tcPr>
            <w:tcW w:w="710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077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4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4B183B" w:rsidRPr="00431A2D" w:rsidTr="00335532">
        <w:tc>
          <w:tcPr>
            <w:tcW w:w="9345" w:type="dxa"/>
            <w:gridSpan w:val="4"/>
          </w:tcPr>
          <w:p w:rsidR="004B183B" w:rsidRPr="00431A2D" w:rsidRDefault="004B183B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</w:t>
            </w:r>
            <w:r w:rsidRPr="00431A2D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</w:t>
            </w:r>
          </w:p>
        </w:tc>
      </w:tr>
      <w:tr w:rsidR="00F50F84" w:rsidRPr="00431A2D" w:rsidTr="00335532">
        <w:tc>
          <w:tcPr>
            <w:tcW w:w="710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Опубликование информации посвященную празднованию 100-летия образования Дагестанской АССР на официальном сайте администрации, в соц.сетях Отдела образования и культуры</w:t>
            </w:r>
          </w:p>
        </w:tc>
        <w:tc>
          <w:tcPr>
            <w:tcW w:w="2077" w:type="dxa"/>
          </w:tcPr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Декабрь-январь</w:t>
            </w:r>
          </w:p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24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Муслимова А.З.</w:t>
            </w:r>
          </w:p>
        </w:tc>
      </w:tr>
      <w:tr w:rsidR="00F50F84" w:rsidRPr="00431A2D" w:rsidTr="00335532">
        <w:tc>
          <w:tcPr>
            <w:tcW w:w="710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тематического урока, посвященного 100-летию образования Дагестанской АССР</w:t>
            </w:r>
          </w:p>
        </w:tc>
        <w:tc>
          <w:tcPr>
            <w:tcW w:w="2077" w:type="dxa"/>
          </w:tcPr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F50F84" w:rsidRPr="00431A2D" w:rsidRDefault="004B183B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F50F84" w:rsidRPr="00431A2D" w:rsidTr="00335532">
        <w:tc>
          <w:tcPr>
            <w:tcW w:w="710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Презентация, тематическая беседа «Земля, на которой мы живем»</w:t>
            </w:r>
          </w:p>
        </w:tc>
        <w:tc>
          <w:tcPr>
            <w:tcW w:w="2077" w:type="dxa"/>
          </w:tcPr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F50F84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F50F84" w:rsidRPr="00431A2D" w:rsidTr="00335532">
        <w:tc>
          <w:tcPr>
            <w:tcW w:w="710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29" w:type="dxa"/>
          </w:tcPr>
          <w:p w:rsidR="00F50F84" w:rsidRPr="00431A2D" w:rsidRDefault="00F50F84" w:rsidP="00F50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чтецов на лучшее чтение стихов о Дагестане «Мой край родной»</w:t>
            </w:r>
          </w:p>
        </w:tc>
        <w:tc>
          <w:tcPr>
            <w:tcW w:w="2077" w:type="dxa"/>
          </w:tcPr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F50F84" w:rsidRPr="00431A2D" w:rsidRDefault="00F50F84" w:rsidP="00F50F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F50F84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Фотовыставка «Мой район, мое любимое село»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Флеш-моб «Я люблю Дагестан»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Круглый стол «Что? Где? Когда?» посвященная истории Дагестана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Выставка детских работ «Я горжусь своей республикой»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Флеш-моб «Дорожи своей историей»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«Пою о тебе мой край!»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Лекция «Культура и быт Дагестанского народа»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Фотопанорама «Люблю тебя, горжусь тобой, мой Дагестан»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День добрых дел «Твори добро»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Круглый стол «В единстве наша сила!»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культуры, совместно со школой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Показ национальной формы родного края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5" w:type="dxa"/>
            <w:gridSpan w:val="3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</w:t>
            </w:r>
            <w:r w:rsidRPr="00431A2D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ОБРАЗОВАНИЕ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Классные часы «100-лет со дня образования ДАССР»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Провести единый урок 100-лет со дня образования ДАССР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Проведение внеклассного мероприятия «Дагестан наш общий дом»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сочинений, стихотворений на тему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Конкурсы-выставки детских рисунков, стенгазет, плакатов, книг: «Родина моя – Россия», «Мой Дагестан», «Память живет в сердцах», «Мы- единая семья»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E8A"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чтецов «В семье единой»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E8A"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Тематические выставки в школьных музеях, посвященных 100-летию образования ДАССР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E8A"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4B183B" w:rsidRPr="00431A2D" w:rsidTr="00335532">
        <w:tc>
          <w:tcPr>
            <w:tcW w:w="710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129" w:type="dxa"/>
          </w:tcPr>
          <w:p w:rsidR="004B183B" w:rsidRPr="00431A2D" w:rsidRDefault="004B183B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документальных фильмов о Дагестане </w:t>
            </w:r>
          </w:p>
        </w:tc>
        <w:tc>
          <w:tcPr>
            <w:tcW w:w="2077" w:type="dxa"/>
          </w:tcPr>
          <w:p w:rsidR="004B183B" w:rsidRPr="00431A2D" w:rsidRDefault="004B183B" w:rsidP="004B1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4B183B" w:rsidRPr="00431A2D" w:rsidRDefault="00C85E80" w:rsidP="004B1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5E8A">
              <w:rPr>
                <w:rFonts w:ascii="Times New Roman" w:hAnsi="Times New Roman" w:cs="Times New Roman"/>
                <w:sz w:val="28"/>
                <w:szCs w:val="28"/>
              </w:rPr>
              <w:t>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Уроки-мужества, посвященные выводу советских войск из Афганистана, Дню защитника Отечества, Дню Победы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Участие в творческих конкурсах, выставках, соревнованиях, посвященных юбилейной дате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Проведение цикла библиотечных уроков, посвященных творчеству писателей и поэтов Дагестана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Январь-май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Провести торжественные линейки, посвященные юбилейной дате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10.11.2021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Классные часы «100-лет со дня образования ДАССР»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Разработка общешкольного плана проведения мероприятий, посвященных 100-летия образования ДАССР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Ноябрь 2020г.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Корректировка воспитательных планов классных руководителей со </w:t>
            </w:r>
            <w:r w:rsidRPr="00431A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полугодия 2021г. в 1 – 11 классах, (указать мероприятия посвященные 100-летию ДАССР)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Викторина (брейн-ринг) среди учащихся 5 – 9 классов «Достопримечательности Дагестана»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Общешкольный концерт учащихся и педагогов МКОУ «Цурибская СОШ»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Классные часы, посвященные 100-летию образования ДАССР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Январь-апрель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Тематические книжные выставки в библиотеке школы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– апрель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Торжественная общешкольная линейка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Выпуск стенгазет в классах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– март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Посещение муниципального музея в с. Цуриб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Проведение Уроков мужества, посвященные памятным датам Дагестана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Организация экскурсий, путешествий по родному краю  «По родным местам»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Сентябрь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Показ видеороликов и фильмов о людях, событиях, природе родного Дагестана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– ноябрь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Проведение цикла библиотечных уроков, посвященных творчеству поэтов и писателей</w:t>
            </w:r>
          </w:p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Республики Дагестан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– май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этнографических уголков в классах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– март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«Пробуем перо» собственного сочинения стихотворений учащимися о малой Родине.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– март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рисунков «Мой Дагестан»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сочинений «Я горжусь тобой, Республика моя!»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соревнования: легкоатлетическая эстафета, волейбол, шахматы, шашки, мини-футбол.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– ноябрь 2021г.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проведенных мероприятиях на данную тематику на сайте школы и в социальных сетях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Подведение итогов. Награждения участников.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образования и культуры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общеобразовательной школы в сел. Дусрах и торжественное открытие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Правительство РД, Администрация МО «Чародинский район»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5" w:type="dxa"/>
            <w:gridSpan w:val="3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Pr="00431A2D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ентрализованная библиотечная система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Оформить стенды, выставки книг, рисунков, творческих работ: «Мой горный край»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Ноябрь 2020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Во всех учреждениях библиотеки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Оформить книжную выставку на тему: «Среди сверк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ающ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их вершин»  «100-лет  республике Дагестан» «Очаг мой Дагестан «.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Во всех учреждениях библиотеки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 мероприятии:  </w:t>
            </w:r>
          </w:p>
          <w:p w:rsidR="00CD5E8A" w:rsidRPr="00431A2D" w:rsidRDefault="00CD5E8A" w:rsidP="00CD5E8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Урок-викторина : «Что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знаю о своей Родине».</w:t>
            </w:r>
          </w:p>
          <w:p w:rsidR="00CD5E8A" w:rsidRPr="00431A2D" w:rsidRDefault="00CD5E8A" w:rsidP="00CD5E8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урок: «История кул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ьтуры народов Дагестана».</w:t>
            </w:r>
          </w:p>
          <w:p w:rsidR="00CD5E8A" w:rsidRPr="00431A2D" w:rsidRDefault="00CD5E8A" w:rsidP="00CD5E8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Библиотечный урок: «Многонациональный Дагестан».</w:t>
            </w:r>
          </w:p>
          <w:p w:rsidR="00CD5E8A" w:rsidRPr="00431A2D" w:rsidRDefault="00CD5E8A" w:rsidP="00CD5E8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Тематический час: «Традиции и обычаи».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Централи-зованная библиотечная система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Составить альбомы.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       Во всех учреждениях библиотеки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Провести исторический урок на тему: «Истрия образования ДАССР»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картотеки газетно-журнальных статей, папки.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Во всех учреждениях библиотеки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Выделить в библиотеках всю литературу и периодическую печать Дагестана для ознакомления читателей, составить картотеки.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Во всех учреждениях библиотек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Создать библиотечные альбомы о революционерах, активных участников в установлении автономии Дагестана.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Сентябрь – октябрь.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ЦБС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Создавать во всех библиотеках уголки с необходимой литературой с постоянным обновлением уголков.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 12.20 г. – по 11.21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ЦБС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библиотеки    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Организовать выставки, обзоры книг, посвященных 100-летию образования ДАССР.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течении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Библиотеки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Организовать конкурсы творческих работ сотрудников библиотек, читателей.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 – май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Библиотеки 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Школы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чтецов: «Очаг мой Дагестан».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       Библиотеки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Отдел образ-я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рисунков : «Мой гордый край».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Отд. образ-я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Провести викторины «Мой Дагестан – цвети и развивай».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Провести конкурс сочинений: «Дагестан многонациональный».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Октябрь 2021 г.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Отд. обра-я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Совместно с образовательными организациями провести тематические, библиотечные уроки, недели художественного чтения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Библиотеки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Отдел образования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Организовать в учреждениях встречи с ветеранами труда, историками, краеведами посвященные Дагестану.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Централизованная библиотечная система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5" w:type="dxa"/>
            <w:gridSpan w:val="3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b/>
                <w:sz w:val="28"/>
                <w:szCs w:val="28"/>
              </w:rPr>
              <w:t>МОЛОДЕЖНАЯ ПОЛИТИКА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Создание и наполнение разделов, посвященных празднованию 100-летия со дня образования ДАССР, на официальном сайте Администрации МО «Чародинский район»,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разделе Молодежная политика.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Онлайн-акция «История образования Дагестанской АССР»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Онлайн-акция «Родные языки народов Дагестана» в социальных сетях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Онлайн-флэш-моб «Фото в национальных костюмах» в социальных сетях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Игра Брейн-ринг, среди учащихся 9-11 классов, общеобразовательных школ района.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Установка информационных щитов и баннеров, рассказывающих об истории республики, знаменательных событиях и людях, прославивших Дагестан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фестиваль женских платков </w:t>
            </w: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«Дагестан-мой край орлиный,</w:t>
            </w: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Моя гордость и честь моя!</w:t>
            </w: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Под покрывалом белых шалей</w:t>
            </w: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Ты укрываешь свой стройный стан»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5E8A" w:rsidRPr="00431A2D" w:rsidRDefault="00CD5E8A" w:rsidP="00CD5E8A">
            <w:pPr>
              <w:ind w:lef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Женский форум «Наша сила- в единстве, наше богатство – в многообразии»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Открытые уроки «Мой Дагестан», посвященные истории образования Дагестанской АССР, во всех школах района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Открытые классные часы, «Дагестан – наш край родной»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Видеоролики в социальных сетях об истории, событиях, людях, природе, Дагестана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Круглый стол, встреч с молодежью района, военнослужащими, демонстраций видеороликов и фильмов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Благоустройство и ремонт памятников и памятных мест, связанных с историей Дагестанской АССР, а также мест захоронения лиц, внесших значительный вклад в развитие Республики Дагестан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Закладка памятных посадок (парков, скверов, аллей) в честь 100-летия образования Дагестанской АССР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 стихов к 100-летию образования ДАССР, во всех школах района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Сентябрь- Октябрь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Конкурсы на лучший рисунок, эссе сочинение «пою мою республику!»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Экскурсия, с участием волонтеров, студентов, молодежи района в Историческом парке «Россия- Моя история»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Хизриева А.А.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5" w:type="dxa"/>
            <w:gridSpan w:val="3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</w:t>
            </w:r>
            <w:r w:rsidRPr="00431A2D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Спортивные мероприятия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Чемпионат района по волейболу среди женщин под лозунгом: «ГОРЯНКА - ХРАНИТЕЛЬНИЦА СЕМЕЙНЫХ ЦЕННОСТЕЙ!».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Март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среди всех слоев населения по сдаче нормативов ВФСК ГТО под девизом: «В ЗДОРОВОМ ТЕЛЕ - ЗДОРОВЫЙ ДУХ!».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Апрель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Открытый чемпионат района по вольной борьбе среди юношей под девизом: «ЗДОРОВАЯ НАЦИЯ – СИЛЬНАЯ СТРАНА!».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Июль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tabs>
                <w:tab w:val="left" w:pos="16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Чемпионат района по национальным видам спорта под лозунгом: «СПОРТ – ДРУЖБА и ЕДИНЕНИЕ!».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Август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Первенство района по футболу среди учащихся образовательных организаций МО «Чародинский район».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Октябрь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Лично – командный чемпионат  района по стрельбе из пневматической винтовки и из лука.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Ноябрь с. Цуриб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Гл. спец-т по вопросам спорта Магомедов М.Ш. директор  ДЮСШ Ахматилов Р.А.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«Президентские состязания» среди школьников (юноши и девушки)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ДЮСШ 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района по волейболу среди школьников (юноши)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Республиканские спортивно-массовые мероприятия, согласно календарному графику Мин. образования и Мин.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спорта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Отдел спорта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Осенняя спартакиада среди школьников района по легкой атлетике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17 Октябрь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Первенство района по волейболу среди школьников (юноши и девушки)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района по мини футболу среди школьников (юноши)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24 Октябрь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района по  настольному теннису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 7 Ноябрь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41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района  по вольной борьбе среди юношей </w:t>
            </w:r>
          </w:p>
        </w:tc>
        <w:tc>
          <w:tcPr>
            <w:tcW w:w="2077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</w:tc>
      </w:tr>
      <w:tr w:rsidR="00CD5E8A" w:rsidRPr="00431A2D" w:rsidTr="00335532">
        <w:tc>
          <w:tcPr>
            <w:tcW w:w="9345" w:type="dxa"/>
            <w:gridSpan w:val="4"/>
          </w:tcPr>
          <w:p w:rsidR="00CD5E8A" w:rsidRPr="00AE7BFE" w:rsidRDefault="00CD5E8A" w:rsidP="00CD5E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Pr="00AE7BFE">
              <w:rPr>
                <w:rFonts w:ascii="Times New Roman" w:hAnsi="Times New Roman" w:cs="Times New Roman"/>
                <w:b/>
                <w:sz w:val="28"/>
                <w:szCs w:val="28"/>
              </w:rPr>
              <w:t>Центр дополнительного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акции «К 100-летию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В течение</w:t>
            </w:r>
          </w:p>
        </w:tc>
        <w:tc>
          <w:tcPr>
            <w:tcW w:w="2429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Администрация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Республики Дагестан-100 добрых дел» (работы по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2021 г.</w:t>
            </w:r>
          </w:p>
        </w:tc>
        <w:tc>
          <w:tcPr>
            <w:tcW w:w="2429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озеленению и благоустройству территории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Центра, улиц; тимуровская работа с пож.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людьми,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образования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«Зеленый патруль»</w:t>
            </w:r>
          </w:p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образования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3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 чтецов стихотворений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3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образования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экскурсий, путешествий по родному краю с подготовкой презентаций «По родным местам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В течение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образования </w:t>
            </w:r>
          </w:p>
        </w:tc>
      </w:tr>
      <w:tr w:rsidR="00CD5E8A" w:rsidRPr="00431A2D" w:rsidTr="00335532">
        <w:trPr>
          <w:trHeight w:val="840"/>
        </w:trPr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на лучшее оформление уголка «Юбилею республики посвящается»</w:t>
            </w:r>
          </w:p>
          <w:p w:rsidR="00CD5E8A" w:rsidRPr="00431A2D" w:rsidRDefault="00CD5E8A" w:rsidP="00CD5E8A">
            <w:pPr>
              <w:spacing w:line="264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4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 xml:space="preserve">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образования 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4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творческих конкурсах, выставках,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49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видеороликов и фильмов о людях,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событиях, природе родного Дагестана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творческом конкурсе  «Пою мою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республику!» (эссе,рисунки,сочинения ,стихи)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Викторины «Знаешь ли ты родной Дагестан» 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4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районных и республиканских мероприятиях и конкурсах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49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4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Краеведческая игра «Моя республика – моя гордость»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58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«Достопримечательности Республики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Дагестан глазами детей»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>В течение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 xml:space="preserve"> года</w:t>
            </w:r>
            <w:r w:rsidRPr="00431A2D">
              <w:rPr>
                <w:rFonts w:ascii="Times New Roman" w:eastAsia="Times New Roman" w:hAnsi="Times New Roman" w:cs="Times New Roman"/>
                <w:w w:val="98"/>
                <w:sz w:val="28"/>
                <w:szCs w:val="28"/>
              </w:rPr>
              <w:t xml:space="preserve"> 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 тему «Я горжусь тобой,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моя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Фотовыставка «Знаменитые земляки»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на лучшее знание государственной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параде, посвященном Дню Победы</w:t>
            </w:r>
          </w:p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9 мая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rPr>
          <w:trHeight w:val="669"/>
        </w:trPr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«Помоги району быть чище!»</w:t>
            </w:r>
          </w:p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фотографий «Край,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котором ты живешь</w:t>
            </w: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рисунков «Природа родного края»</w:t>
            </w:r>
          </w:p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с интересными людьми «Живут со мною рядом земляки»</w:t>
            </w:r>
          </w:p>
          <w:p w:rsidR="00CD5E8A" w:rsidRPr="00431A2D" w:rsidRDefault="00CD5E8A" w:rsidP="00CD5E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4129" w:type="dxa"/>
            <w:vAlign w:val="bottom"/>
          </w:tcPr>
          <w:p w:rsidR="00CD5E8A" w:rsidRPr="00431A2D" w:rsidRDefault="00CD5E8A" w:rsidP="00CD5E8A">
            <w:pPr>
              <w:spacing w:line="262" w:lineRule="exact"/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во Всероссийской  акции</w:t>
            </w: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spacing w:line="26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 доп. образования</w:t>
            </w:r>
          </w:p>
        </w:tc>
      </w:tr>
      <w:tr w:rsidR="00CD5E8A" w:rsidRPr="00431A2D" w:rsidTr="00335532">
        <w:tc>
          <w:tcPr>
            <w:tcW w:w="710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4129" w:type="dxa"/>
            <w:vAlign w:val="bottom"/>
          </w:tcPr>
          <w:p w:rsidR="00CD5E8A" w:rsidRDefault="00CD5E8A" w:rsidP="00CD5E8A">
            <w:pPr>
              <w:ind w:left="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1A2D">
              <w:rPr>
                <w:rFonts w:ascii="Times New Roman" w:eastAsia="Times New Roman" w:hAnsi="Times New Roman" w:cs="Times New Roman"/>
                <w:sz w:val="28"/>
                <w:szCs w:val="28"/>
              </w:rPr>
              <w:t>«Бессмертный полк»</w:t>
            </w:r>
          </w:p>
          <w:p w:rsidR="00CD5E8A" w:rsidRPr="00431A2D" w:rsidRDefault="00CD5E8A" w:rsidP="00CD5E8A">
            <w:pPr>
              <w:ind w:left="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7" w:type="dxa"/>
            <w:vAlign w:val="bottom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9" w:type="dxa"/>
          </w:tcPr>
          <w:p w:rsidR="00CD5E8A" w:rsidRPr="00431A2D" w:rsidRDefault="00CD5E8A" w:rsidP="00CD5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доп. </w:t>
            </w:r>
          </w:p>
        </w:tc>
      </w:tr>
    </w:tbl>
    <w:p w:rsidR="00600F94" w:rsidRPr="00431A2D" w:rsidRDefault="00600F94" w:rsidP="00600F94">
      <w:pPr>
        <w:rPr>
          <w:rFonts w:ascii="Times New Roman" w:hAnsi="Times New Roman" w:cs="Times New Roman"/>
          <w:sz w:val="28"/>
          <w:szCs w:val="28"/>
        </w:rPr>
      </w:pPr>
    </w:p>
    <w:sectPr w:rsidR="00600F94" w:rsidRPr="0043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A402DB"/>
    <w:multiLevelType w:val="hybridMultilevel"/>
    <w:tmpl w:val="6F86E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3F"/>
    <w:rsid w:val="00104DDB"/>
    <w:rsid w:val="002645B3"/>
    <w:rsid w:val="00272AD5"/>
    <w:rsid w:val="00335532"/>
    <w:rsid w:val="00347046"/>
    <w:rsid w:val="00431A2D"/>
    <w:rsid w:val="004B183B"/>
    <w:rsid w:val="00503FF2"/>
    <w:rsid w:val="00600F94"/>
    <w:rsid w:val="0079303A"/>
    <w:rsid w:val="007E42B7"/>
    <w:rsid w:val="009E11BB"/>
    <w:rsid w:val="00AE7BFE"/>
    <w:rsid w:val="00B52A3F"/>
    <w:rsid w:val="00C06C7B"/>
    <w:rsid w:val="00C845FC"/>
    <w:rsid w:val="00C85E80"/>
    <w:rsid w:val="00CB633A"/>
    <w:rsid w:val="00CD5E8A"/>
    <w:rsid w:val="00EE0E15"/>
    <w:rsid w:val="00F5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243079-6073-42DF-8D42-DAF53CFD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31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97D99-45D6-48CB-9A5D-4789815C7CC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2184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Мурад Магомедов</cp:lastModifiedBy>
  <cp:revision>2</cp:revision>
  <dcterms:created xsi:type="dcterms:W3CDTF">2021-01-10T19:34:00Z</dcterms:created>
  <dcterms:modified xsi:type="dcterms:W3CDTF">2021-01-10T19:34:00Z</dcterms:modified>
</cp:coreProperties>
</file>